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016E7" w14:textId="77777777" w:rsidR="0032553C" w:rsidRPr="0032553C" w:rsidRDefault="0032553C" w:rsidP="0032553C">
      <w:pPr>
        <w:spacing w:before="79"/>
        <w:jc w:val="right"/>
        <w:rPr>
          <w:rFonts w:asciiTheme="majorBidi" w:hAnsiTheme="majorBidi" w:cstheme="majorBidi"/>
          <w:sz w:val="24"/>
          <w:szCs w:val="24"/>
        </w:rPr>
      </w:pPr>
      <w:bookmarkStart w:id="0" w:name="Umair_Affidavit"/>
      <w:bookmarkEnd w:id="0"/>
      <w:r w:rsidRPr="0032553C">
        <w:rPr>
          <w:rFonts w:asciiTheme="majorBidi" w:hAnsiTheme="majorBidi" w:cstheme="majorBidi"/>
          <w:sz w:val="24"/>
          <w:szCs w:val="24"/>
          <w:highlight w:val="yellow"/>
        </w:rPr>
        <w:t>T-***-**</w:t>
      </w:r>
    </w:p>
    <w:p w14:paraId="1E800CE7" w14:textId="77777777" w:rsidR="0032553C" w:rsidRPr="0032553C" w:rsidRDefault="0032553C" w:rsidP="0032553C">
      <w:pPr>
        <w:pStyle w:val="BodyText"/>
        <w:spacing w:before="2"/>
        <w:rPr>
          <w:rFonts w:asciiTheme="majorBidi" w:hAnsiTheme="majorBidi" w:cstheme="majorBidi"/>
          <w:sz w:val="24"/>
          <w:szCs w:val="24"/>
        </w:rPr>
      </w:pPr>
    </w:p>
    <w:p w14:paraId="44BA4CB7" w14:textId="101D1072" w:rsidR="0032553C" w:rsidRDefault="0032553C" w:rsidP="00B97458">
      <w:pPr>
        <w:spacing w:before="90"/>
        <w:jc w:val="center"/>
        <w:rPr>
          <w:rFonts w:asciiTheme="majorBidi" w:hAnsiTheme="majorBidi" w:cstheme="majorBidi"/>
          <w:b/>
          <w:sz w:val="24"/>
          <w:szCs w:val="24"/>
        </w:rPr>
      </w:pPr>
      <w:r w:rsidRPr="0032553C">
        <w:rPr>
          <w:rFonts w:asciiTheme="majorBidi" w:hAnsiTheme="majorBidi" w:cstheme="majorBidi"/>
          <w:b/>
          <w:sz w:val="24"/>
          <w:szCs w:val="24"/>
        </w:rPr>
        <w:t>FEDERAL COURT</w:t>
      </w:r>
    </w:p>
    <w:p w14:paraId="6BB1BA20" w14:textId="77777777" w:rsidR="0032553C" w:rsidRPr="0032553C" w:rsidRDefault="0032553C" w:rsidP="0032553C">
      <w:pPr>
        <w:pStyle w:val="BodyText"/>
        <w:spacing w:before="2"/>
        <w:rPr>
          <w:rFonts w:asciiTheme="majorBidi" w:hAnsiTheme="majorBidi" w:cstheme="majorBidi"/>
          <w:b/>
          <w:sz w:val="24"/>
          <w:szCs w:val="24"/>
        </w:rPr>
      </w:pPr>
    </w:p>
    <w:p w14:paraId="3A1DEDB6" w14:textId="77777777" w:rsidR="0032553C" w:rsidRPr="0032553C" w:rsidRDefault="0032553C" w:rsidP="0032553C">
      <w:pPr>
        <w:spacing w:before="90"/>
        <w:rPr>
          <w:rFonts w:asciiTheme="majorBidi" w:hAnsiTheme="majorBidi" w:cstheme="majorBidi"/>
          <w:sz w:val="24"/>
          <w:szCs w:val="24"/>
        </w:rPr>
      </w:pPr>
      <w:r w:rsidRPr="0032553C">
        <w:rPr>
          <w:rFonts w:asciiTheme="majorBidi" w:hAnsiTheme="majorBidi" w:cstheme="majorBidi"/>
          <w:sz w:val="24"/>
          <w:szCs w:val="24"/>
        </w:rPr>
        <w:t>BETWEEN:</w:t>
      </w:r>
    </w:p>
    <w:p w14:paraId="765EA8A2" w14:textId="77777777" w:rsidR="0032553C" w:rsidRPr="0032553C" w:rsidRDefault="0032553C" w:rsidP="0032553C">
      <w:pPr>
        <w:pStyle w:val="BodyText"/>
        <w:spacing w:before="2"/>
        <w:rPr>
          <w:rFonts w:asciiTheme="majorBidi" w:hAnsiTheme="majorBidi" w:cstheme="majorBidi"/>
          <w:sz w:val="24"/>
          <w:szCs w:val="24"/>
        </w:rPr>
      </w:pPr>
    </w:p>
    <w:p w14:paraId="28785606" w14:textId="37EC814F" w:rsidR="0032553C" w:rsidRPr="0032553C" w:rsidRDefault="00E522A7" w:rsidP="0032553C">
      <w:pPr>
        <w:spacing w:before="90"/>
        <w:jc w:val="center"/>
        <w:rPr>
          <w:rFonts w:asciiTheme="majorBidi" w:hAnsiTheme="majorBidi" w:cstheme="majorBidi"/>
          <w:b/>
          <w:sz w:val="24"/>
          <w:szCs w:val="24"/>
        </w:rPr>
      </w:pPr>
      <w:r w:rsidRPr="004B5B5B">
        <w:rPr>
          <w:rFonts w:ascii="Times New Roman"/>
          <w:b/>
          <w:sz w:val="24"/>
          <w:highlight w:val="yellow"/>
        </w:rPr>
        <w:t xml:space="preserve">FIRST </w:t>
      </w:r>
      <w:r>
        <w:rPr>
          <w:rFonts w:ascii="Times New Roman"/>
          <w:b/>
          <w:sz w:val="24"/>
          <w:highlight w:val="yellow"/>
        </w:rPr>
        <w:t xml:space="preserve">AND LAST </w:t>
      </w:r>
      <w:r w:rsidRPr="004B5B5B">
        <w:rPr>
          <w:rFonts w:ascii="Times New Roman"/>
          <w:b/>
          <w:sz w:val="24"/>
          <w:highlight w:val="yellow"/>
        </w:rPr>
        <w:t>NAME</w:t>
      </w:r>
    </w:p>
    <w:p w14:paraId="2B88F1BB" w14:textId="77777777" w:rsidR="0032553C" w:rsidRPr="0032553C" w:rsidRDefault="0032553C" w:rsidP="0032553C">
      <w:pPr>
        <w:spacing w:before="90"/>
        <w:jc w:val="right"/>
        <w:rPr>
          <w:rFonts w:asciiTheme="majorBidi" w:hAnsiTheme="majorBidi" w:cstheme="majorBidi"/>
          <w:sz w:val="24"/>
          <w:szCs w:val="24"/>
        </w:rPr>
      </w:pPr>
      <w:r w:rsidRPr="0032553C">
        <w:rPr>
          <w:rFonts w:asciiTheme="majorBidi" w:hAnsiTheme="majorBidi" w:cstheme="majorBidi"/>
          <w:sz w:val="24"/>
          <w:szCs w:val="24"/>
        </w:rPr>
        <w:t>Applicant</w:t>
      </w:r>
    </w:p>
    <w:p w14:paraId="3FAE6CB3" w14:textId="77777777" w:rsidR="0032553C" w:rsidRPr="0032553C" w:rsidRDefault="0032553C" w:rsidP="0032553C">
      <w:pPr>
        <w:spacing w:before="90"/>
        <w:jc w:val="center"/>
        <w:rPr>
          <w:rFonts w:asciiTheme="majorBidi" w:hAnsiTheme="majorBidi" w:cstheme="majorBidi"/>
          <w:sz w:val="24"/>
          <w:szCs w:val="24"/>
        </w:rPr>
      </w:pPr>
    </w:p>
    <w:p w14:paraId="218CD9BC" w14:textId="77777777" w:rsidR="0032553C" w:rsidRPr="0032553C" w:rsidRDefault="0032553C" w:rsidP="0032553C">
      <w:pPr>
        <w:spacing w:before="137"/>
        <w:jc w:val="center"/>
        <w:rPr>
          <w:rFonts w:asciiTheme="majorBidi" w:hAnsiTheme="majorBidi" w:cstheme="majorBidi"/>
          <w:sz w:val="24"/>
          <w:szCs w:val="24"/>
        </w:rPr>
      </w:pPr>
      <w:r w:rsidRPr="0032553C">
        <w:rPr>
          <w:rFonts w:asciiTheme="majorBidi" w:hAnsiTheme="majorBidi" w:cstheme="majorBidi"/>
          <w:sz w:val="24"/>
          <w:szCs w:val="24"/>
        </w:rPr>
        <w:t>- and -</w:t>
      </w:r>
    </w:p>
    <w:p w14:paraId="4575BB44" w14:textId="77777777" w:rsidR="0032553C" w:rsidRPr="0032553C" w:rsidRDefault="0032553C" w:rsidP="0032553C">
      <w:pPr>
        <w:pStyle w:val="BodyText"/>
        <w:rPr>
          <w:rFonts w:asciiTheme="majorBidi" w:hAnsiTheme="majorBidi" w:cstheme="majorBidi"/>
          <w:sz w:val="24"/>
          <w:szCs w:val="24"/>
        </w:rPr>
      </w:pPr>
    </w:p>
    <w:p w14:paraId="509DEEFA" w14:textId="77777777" w:rsidR="0032553C" w:rsidRPr="0032553C" w:rsidRDefault="0032553C" w:rsidP="0032553C">
      <w:pPr>
        <w:jc w:val="center"/>
        <w:rPr>
          <w:rFonts w:asciiTheme="majorBidi" w:hAnsiTheme="majorBidi" w:cstheme="majorBidi"/>
          <w:b/>
          <w:sz w:val="24"/>
          <w:szCs w:val="24"/>
        </w:rPr>
      </w:pPr>
      <w:r w:rsidRPr="0032553C">
        <w:rPr>
          <w:rFonts w:asciiTheme="majorBidi" w:hAnsiTheme="majorBidi" w:cstheme="majorBidi"/>
          <w:b/>
          <w:sz w:val="24"/>
          <w:szCs w:val="24"/>
        </w:rPr>
        <w:t>THE MINISTER OF CITIZENSHIP AND IMMIGRATION</w:t>
      </w:r>
    </w:p>
    <w:p w14:paraId="6C05C76D" w14:textId="77777777" w:rsidR="0032553C" w:rsidRPr="0032553C" w:rsidRDefault="0032553C" w:rsidP="0032553C">
      <w:pPr>
        <w:pStyle w:val="BodyText"/>
        <w:spacing w:before="2"/>
        <w:rPr>
          <w:rFonts w:asciiTheme="majorBidi" w:hAnsiTheme="majorBidi" w:cstheme="majorBidi"/>
          <w:b/>
          <w:sz w:val="24"/>
          <w:szCs w:val="24"/>
        </w:rPr>
      </w:pPr>
    </w:p>
    <w:p w14:paraId="34C086BA" w14:textId="77777777" w:rsidR="0032553C" w:rsidRPr="0032553C" w:rsidRDefault="0032553C" w:rsidP="0032553C">
      <w:pPr>
        <w:spacing w:before="90"/>
        <w:jc w:val="right"/>
        <w:rPr>
          <w:rFonts w:asciiTheme="majorBidi" w:hAnsiTheme="majorBidi" w:cstheme="majorBidi"/>
          <w:sz w:val="24"/>
          <w:szCs w:val="24"/>
        </w:rPr>
      </w:pPr>
      <w:r w:rsidRPr="0032553C">
        <w:rPr>
          <w:rFonts w:asciiTheme="majorBidi" w:hAnsiTheme="majorBidi" w:cstheme="majorBidi"/>
          <w:sz w:val="24"/>
          <w:szCs w:val="24"/>
        </w:rPr>
        <w:t>Respondent</w:t>
      </w:r>
    </w:p>
    <w:p w14:paraId="4DC6695F" w14:textId="77777777" w:rsidR="0032553C" w:rsidRPr="0032553C" w:rsidRDefault="0032553C" w:rsidP="0032553C">
      <w:pPr>
        <w:pStyle w:val="BodyText"/>
        <w:spacing w:before="8"/>
        <w:rPr>
          <w:rFonts w:asciiTheme="majorBidi" w:hAnsiTheme="majorBidi" w:cstheme="majorBidi"/>
          <w:sz w:val="24"/>
          <w:szCs w:val="24"/>
        </w:rPr>
      </w:pPr>
      <w:r w:rsidRPr="0032553C">
        <w:rPr>
          <w:rFonts w:asciiTheme="majorBidi" w:hAnsiTheme="majorBidi" w:cstheme="majorBidi"/>
          <w:noProof/>
          <w:sz w:val="24"/>
          <w:szCs w:val="24"/>
        </w:rPr>
        <mc:AlternateContent>
          <mc:Choice Requires="wps">
            <w:drawing>
              <wp:anchor distT="0" distB="0" distL="0" distR="0" simplePos="0" relativeHeight="251755520" behindDoc="1" locked="0" layoutInCell="1" allowOverlap="1" wp14:anchorId="279B0128" wp14:editId="008810E2">
                <wp:simplePos x="0" y="0"/>
                <wp:positionH relativeFrom="page">
                  <wp:posOffset>1124585</wp:posOffset>
                </wp:positionH>
                <wp:positionV relativeFrom="paragraph">
                  <wp:posOffset>208280</wp:posOffset>
                </wp:positionV>
                <wp:extent cx="5523230" cy="1270"/>
                <wp:effectExtent l="0" t="0" r="1270" b="0"/>
                <wp:wrapTopAndBottom/>
                <wp:docPr id="1712" name="Freeform 5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3230" cy="1270"/>
                        </a:xfrm>
                        <a:custGeom>
                          <a:avLst/>
                          <a:gdLst>
                            <a:gd name="T0" fmla="*/ 0 w 8698"/>
                            <a:gd name="T1" fmla="*/ 0 h 1270"/>
                            <a:gd name="T2" fmla="*/ 2147483646 w 8698"/>
                            <a:gd name="T3" fmla="*/ 0 h 1270"/>
                            <a:gd name="T4" fmla="*/ 0 60000 65536"/>
                            <a:gd name="T5" fmla="*/ 0 60000 65536"/>
                          </a:gdLst>
                          <a:ahLst/>
                          <a:cxnLst>
                            <a:cxn ang="T4">
                              <a:pos x="T0" y="T1"/>
                            </a:cxn>
                            <a:cxn ang="T5">
                              <a:pos x="T2" y="T3"/>
                            </a:cxn>
                          </a:cxnLst>
                          <a:rect l="0" t="0" r="r" b="b"/>
                          <a:pathLst>
                            <a:path w="8698" h="1270">
                              <a:moveTo>
                                <a:pt x="0" y="0"/>
                              </a:moveTo>
                              <a:lnTo>
                                <a:pt x="8698" y="0"/>
                              </a:lnTo>
                            </a:path>
                          </a:pathLst>
                        </a:custGeom>
                        <a:noFill/>
                        <a:ln w="610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0F398" id="Freeform 511" o:spid="_x0000_s1026" style="position:absolute;margin-left:88.55pt;margin-top:16.4pt;width:434.9pt;height:.1pt;z-index:-25156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98,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" path="m,l8698,e" filled="f" strokeweight=".16969mm">
                <v:path arrowok="t" o:connecttype="custom" o:connectlocs="0,0;2147483646,0" o:connectangles="0,0"/>
                <w10:wrap type="topAndBottom" anchorx="page"/>
              </v:shape>
            </w:pict>
          </mc:Fallback>
        </mc:AlternateContent>
      </w:r>
    </w:p>
    <w:p w14:paraId="4FC53881" w14:textId="77777777" w:rsidR="0032553C" w:rsidRPr="0032553C" w:rsidRDefault="0032553C" w:rsidP="0032553C">
      <w:pPr>
        <w:pStyle w:val="BodyText"/>
        <w:spacing w:before="5"/>
        <w:rPr>
          <w:rFonts w:asciiTheme="majorBidi" w:hAnsiTheme="majorBidi" w:cstheme="majorBidi"/>
          <w:sz w:val="24"/>
          <w:szCs w:val="24"/>
        </w:rPr>
      </w:pPr>
    </w:p>
    <w:p w14:paraId="5C158248" w14:textId="2760028D" w:rsidR="0032553C" w:rsidRPr="0032553C" w:rsidRDefault="0032553C" w:rsidP="0032553C">
      <w:pPr>
        <w:spacing w:before="90"/>
        <w:ind w:right="-1"/>
        <w:jc w:val="center"/>
        <w:rPr>
          <w:rFonts w:asciiTheme="majorBidi" w:hAnsiTheme="majorBidi" w:cstheme="majorBidi"/>
          <w:b/>
          <w:sz w:val="24"/>
          <w:szCs w:val="24"/>
        </w:rPr>
      </w:pPr>
      <w:r w:rsidRPr="0032553C">
        <w:rPr>
          <w:rFonts w:asciiTheme="majorBidi" w:hAnsiTheme="majorBidi" w:cstheme="majorBidi"/>
          <w:b/>
          <w:sz w:val="24"/>
          <w:szCs w:val="24"/>
        </w:rPr>
        <w:t>MEMORANDUM OF FACT AND LAW</w:t>
      </w:r>
    </w:p>
    <w:p w14:paraId="4033E0B1" w14:textId="77777777" w:rsidR="0032553C" w:rsidRPr="0032553C" w:rsidRDefault="0032553C" w:rsidP="0032553C">
      <w:pPr>
        <w:pStyle w:val="BodyText"/>
        <w:spacing w:before="3"/>
        <w:rPr>
          <w:rFonts w:asciiTheme="majorBidi" w:hAnsiTheme="majorBidi" w:cstheme="majorBidi"/>
          <w:b/>
          <w:sz w:val="24"/>
          <w:szCs w:val="24"/>
        </w:rPr>
      </w:pPr>
      <w:r w:rsidRPr="0032553C">
        <w:rPr>
          <w:rFonts w:asciiTheme="majorBidi" w:hAnsiTheme="majorBidi" w:cstheme="majorBidi"/>
          <w:noProof/>
          <w:sz w:val="24"/>
          <w:szCs w:val="24"/>
        </w:rPr>
        <mc:AlternateContent>
          <mc:Choice Requires="wps">
            <w:drawing>
              <wp:anchor distT="0" distB="0" distL="0" distR="0" simplePos="0" relativeHeight="251756544" behindDoc="1" locked="0" layoutInCell="1" allowOverlap="1" wp14:anchorId="7EFC6E29" wp14:editId="351B26B6">
                <wp:simplePos x="0" y="0"/>
                <wp:positionH relativeFrom="page">
                  <wp:posOffset>1124585</wp:posOffset>
                </wp:positionH>
                <wp:positionV relativeFrom="paragraph">
                  <wp:posOffset>191135</wp:posOffset>
                </wp:positionV>
                <wp:extent cx="5523230" cy="1270"/>
                <wp:effectExtent l="0" t="0" r="1270" b="0"/>
                <wp:wrapTopAndBottom/>
                <wp:docPr id="1711" name="Freeform 5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3230" cy="1270"/>
                        </a:xfrm>
                        <a:custGeom>
                          <a:avLst/>
                          <a:gdLst>
                            <a:gd name="T0" fmla="*/ 0 w 8698"/>
                            <a:gd name="T1" fmla="*/ 0 h 1270"/>
                            <a:gd name="T2" fmla="*/ 2147483646 w 8698"/>
                            <a:gd name="T3" fmla="*/ 0 h 1270"/>
                            <a:gd name="T4" fmla="*/ 0 60000 65536"/>
                            <a:gd name="T5" fmla="*/ 0 60000 65536"/>
                          </a:gdLst>
                          <a:ahLst/>
                          <a:cxnLst>
                            <a:cxn ang="T4">
                              <a:pos x="T0" y="T1"/>
                            </a:cxn>
                            <a:cxn ang="T5">
                              <a:pos x="T2" y="T3"/>
                            </a:cxn>
                          </a:cxnLst>
                          <a:rect l="0" t="0" r="r" b="b"/>
                          <a:pathLst>
                            <a:path w="8698" h="1270">
                              <a:moveTo>
                                <a:pt x="0" y="0"/>
                              </a:moveTo>
                              <a:lnTo>
                                <a:pt x="8698" y="0"/>
                              </a:lnTo>
                            </a:path>
                          </a:pathLst>
                        </a:custGeom>
                        <a:noFill/>
                        <a:ln w="610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08383" id="Freeform 510" o:spid="_x0000_s1026" style="position:absolute;margin-left:88.55pt;margin-top:15.05pt;width:434.9pt;height:.1pt;z-index:-25155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98,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" path="m,l8698,e" filled="f" strokeweight=".16969mm">
                <v:path arrowok="t" o:connecttype="custom" o:connectlocs="0,0;2147483646,0" o:connectangles="0,0"/>
                <w10:wrap type="topAndBottom" anchorx="page"/>
              </v:shape>
            </w:pict>
          </mc:Fallback>
        </mc:AlternateContent>
      </w:r>
    </w:p>
    <w:p w14:paraId="37908796" w14:textId="77777777" w:rsidR="0032553C" w:rsidRPr="006B639B" w:rsidRDefault="0032553C" w:rsidP="00B97458">
      <w:pPr>
        <w:pStyle w:val="BodyText"/>
        <w:spacing w:line="480" w:lineRule="auto"/>
        <w:rPr>
          <w:rFonts w:asciiTheme="majorBidi" w:hAnsiTheme="majorBidi" w:cstheme="majorBidi"/>
          <w:b/>
          <w:sz w:val="24"/>
          <w:szCs w:val="24"/>
        </w:rPr>
      </w:pPr>
    </w:p>
    <w:p w14:paraId="19E65E5E" w14:textId="451ABFB4" w:rsidR="00B220C8" w:rsidRDefault="0032553C" w:rsidP="00B97458">
      <w:pPr>
        <w:pStyle w:val="BodyText"/>
        <w:spacing w:line="480" w:lineRule="auto"/>
        <w:rPr>
          <w:rFonts w:asciiTheme="majorBidi" w:hAnsiTheme="majorBidi" w:cstheme="majorBidi"/>
          <w:b/>
          <w:bCs/>
          <w:sz w:val="24"/>
          <w:szCs w:val="24"/>
          <w:u w:val="single"/>
        </w:rPr>
      </w:pPr>
      <w:r w:rsidRPr="006B639B">
        <w:rPr>
          <w:rFonts w:asciiTheme="majorBidi" w:hAnsiTheme="majorBidi" w:cstheme="majorBidi"/>
          <w:b/>
          <w:bCs/>
          <w:sz w:val="24"/>
          <w:szCs w:val="24"/>
          <w:u w:val="single"/>
        </w:rPr>
        <w:t>OVERVIEW</w:t>
      </w:r>
    </w:p>
    <w:p w14:paraId="2E393E8C" w14:textId="77777777" w:rsidR="00B97458" w:rsidRPr="00B97458" w:rsidRDefault="00B97458" w:rsidP="00B97458">
      <w:pPr>
        <w:pStyle w:val="BodyText"/>
        <w:spacing w:line="480" w:lineRule="auto"/>
        <w:rPr>
          <w:rFonts w:asciiTheme="majorBidi" w:hAnsiTheme="majorBidi" w:cstheme="majorBidi"/>
          <w:b/>
          <w:bCs/>
          <w:sz w:val="24"/>
          <w:szCs w:val="24"/>
          <w:u w:val="single"/>
        </w:rPr>
      </w:pPr>
    </w:p>
    <w:p w14:paraId="35BEED9A" w14:textId="03CA6F49" w:rsidR="00B220C8" w:rsidRPr="006B639B" w:rsidRDefault="00F07023" w:rsidP="00B97458">
      <w:pPr>
        <w:pStyle w:val="ListParagraph"/>
        <w:numPr>
          <w:ilvl w:val="0"/>
          <w:numId w:val="11"/>
        </w:numPr>
        <w:spacing w:line="480" w:lineRule="auto"/>
        <w:ind w:left="0" w:hanging="426"/>
        <w:jc w:val="both"/>
        <w:rPr>
          <w:rFonts w:asciiTheme="majorBidi" w:hAnsiTheme="majorBidi" w:cstheme="majorBidi"/>
          <w:sz w:val="24"/>
          <w:szCs w:val="24"/>
        </w:rPr>
      </w:pPr>
      <w:r w:rsidRPr="006B639B">
        <w:rPr>
          <w:rFonts w:asciiTheme="majorBidi" w:hAnsiTheme="majorBidi" w:cstheme="majorBidi"/>
          <w:sz w:val="24"/>
          <w:szCs w:val="24"/>
        </w:rPr>
        <w:t>This is an Application for Leave and Judicial Review of the non-decision of the Respondent, Immigration, Refugees and Citizenship Canada (“IRCC”). IRCC has failed to duly process the Applicant’s</w:t>
      </w:r>
      <w:r w:rsidRPr="006B639B">
        <w:rPr>
          <w:rFonts w:asciiTheme="majorBidi" w:hAnsiTheme="majorBidi" w:cstheme="majorBidi"/>
          <w:spacing w:val="-5"/>
          <w:sz w:val="24"/>
          <w:szCs w:val="24"/>
        </w:rPr>
        <w:t xml:space="preserve"> </w:t>
      </w:r>
      <w:r w:rsidRPr="006B639B">
        <w:rPr>
          <w:rFonts w:asciiTheme="majorBidi" w:hAnsiTheme="majorBidi" w:cstheme="majorBidi"/>
          <w:sz w:val="24"/>
          <w:szCs w:val="24"/>
        </w:rPr>
        <w:t>Citizenship</w:t>
      </w:r>
      <w:r w:rsidRPr="006B639B">
        <w:rPr>
          <w:rFonts w:asciiTheme="majorBidi" w:hAnsiTheme="majorBidi" w:cstheme="majorBidi"/>
          <w:spacing w:val="-5"/>
          <w:sz w:val="24"/>
          <w:szCs w:val="24"/>
        </w:rPr>
        <w:t xml:space="preserve"> </w:t>
      </w:r>
      <w:r w:rsidRPr="006B639B">
        <w:rPr>
          <w:rFonts w:asciiTheme="majorBidi" w:hAnsiTheme="majorBidi" w:cstheme="majorBidi"/>
          <w:sz w:val="24"/>
          <w:szCs w:val="24"/>
        </w:rPr>
        <w:t>application,</w:t>
      </w:r>
      <w:r w:rsidRPr="006B639B">
        <w:rPr>
          <w:rFonts w:asciiTheme="majorBidi" w:hAnsiTheme="majorBidi" w:cstheme="majorBidi"/>
          <w:spacing w:val="-4"/>
          <w:sz w:val="24"/>
          <w:szCs w:val="24"/>
        </w:rPr>
        <w:t xml:space="preserve"> </w:t>
      </w:r>
      <w:r w:rsidRPr="006B639B">
        <w:rPr>
          <w:rFonts w:asciiTheme="majorBidi" w:hAnsiTheme="majorBidi" w:cstheme="majorBidi"/>
          <w:sz w:val="24"/>
          <w:szCs w:val="24"/>
        </w:rPr>
        <w:t>which</w:t>
      </w:r>
      <w:r w:rsidRPr="006B639B">
        <w:rPr>
          <w:rFonts w:asciiTheme="majorBidi" w:hAnsiTheme="majorBidi" w:cstheme="majorBidi"/>
          <w:spacing w:val="-5"/>
          <w:sz w:val="24"/>
          <w:szCs w:val="24"/>
        </w:rPr>
        <w:t xml:space="preserve"> </w:t>
      </w:r>
      <w:r w:rsidRPr="006B639B">
        <w:rPr>
          <w:rFonts w:asciiTheme="majorBidi" w:hAnsiTheme="majorBidi" w:cstheme="majorBidi"/>
          <w:sz w:val="24"/>
          <w:szCs w:val="24"/>
        </w:rPr>
        <w:t>was</w:t>
      </w:r>
      <w:r w:rsidRPr="006B639B">
        <w:rPr>
          <w:rFonts w:asciiTheme="majorBidi" w:hAnsiTheme="majorBidi" w:cstheme="majorBidi"/>
          <w:spacing w:val="-4"/>
          <w:sz w:val="24"/>
          <w:szCs w:val="24"/>
        </w:rPr>
        <w:t xml:space="preserve"> </w:t>
      </w:r>
      <w:r w:rsidRPr="006B639B">
        <w:rPr>
          <w:rFonts w:asciiTheme="majorBidi" w:hAnsiTheme="majorBidi" w:cstheme="majorBidi"/>
          <w:sz w:val="24"/>
          <w:szCs w:val="24"/>
        </w:rPr>
        <w:t>submitted</w:t>
      </w:r>
      <w:r w:rsidRPr="006B639B">
        <w:rPr>
          <w:rFonts w:asciiTheme="majorBidi" w:hAnsiTheme="majorBidi" w:cstheme="majorBidi"/>
          <w:spacing w:val="-5"/>
          <w:sz w:val="24"/>
          <w:szCs w:val="24"/>
        </w:rPr>
        <w:t xml:space="preserve"> </w:t>
      </w:r>
      <w:r w:rsidRPr="006B639B">
        <w:rPr>
          <w:rFonts w:asciiTheme="majorBidi" w:hAnsiTheme="majorBidi" w:cstheme="majorBidi"/>
          <w:sz w:val="24"/>
          <w:szCs w:val="24"/>
        </w:rPr>
        <w:t>in</w:t>
      </w:r>
      <w:r w:rsidRPr="006B639B">
        <w:rPr>
          <w:rFonts w:asciiTheme="majorBidi" w:hAnsiTheme="majorBidi" w:cstheme="majorBidi"/>
          <w:spacing w:val="-4"/>
          <w:sz w:val="24"/>
          <w:szCs w:val="24"/>
        </w:rPr>
        <w:t xml:space="preserve"> </w:t>
      </w:r>
      <w:r w:rsidR="0032553C" w:rsidRPr="006B639B">
        <w:rPr>
          <w:rFonts w:asciiTheme="majorBidi" w:hAnsiTheme="majorBidi" w:cstheme="majorBidi"/>
          <w:sz w:val="24"/>
          <w:szCs w:val="24"/>
        </w:rPr>
        <w:t>[</w:t>
      </w:r>
      <w:r w:rsidR="0032553C" w:rsidRPr="006B639B">
        <w:rPr>
          <w:rFonts w:asciiTheme="majorBidi" w:hAnsiTheme="majorBidi" w:cstheme="majorBidi"/>
          <w:sz w:val="24"/>
          <w:szCs w:val="24"/>
          <w:highlight w:val="yellow"/>
        </w:rPr>
        <w:t>date</w:t>
      </w:r>
      <w:r w:rsidR="0032553C" w:rsidRPr="006B639B">
        <w:rPr>
          <w:rFonts w:asciiTheme="majorBidi" w:hAnsiTheme="majorBidi" w:cstheme="majorBidi"/>
          <w:sz w:val="24"/>
          <w:szCs w:val="24"/>
        </w:rPr>
        <w:t>]</w:t>
      </w:r>
      <w:r w:rsidRPr="006B639B">
        <w:rPr>
          <w:rFonts w:asciiTheme="majorBidi" w:hAnsiTheme="majorBidi" w:cstheme="majorBidi"/>
          <w:spacing w:val="-6"/>
          <w:sz w:val="24"/>
          <w:szCs w:val="24"/>
        </w:rPr>
        <w:t xml:space="preserve"> </w:t>
      </w:r>
      <w:r w:rsidRPr="006B639B">
        <w:rPr>
          <w:rFonts w:asciiTheme="majorBidi" w:hAnsiTheme="majorBidi" w:cstheme="majorBidi"/>
          <w:sz w:val="24"/>
          <w:szCs w:val="24"/>
        </w:rPr>
        <w:t>and</w:t>
      </w:r>
      <w:r w:rsidRPr="006B639B">
        <w:rPr>
          <w:rFonts w:asciiTheme="majorBidi" w:hAnsiTheme="majorBidi" w:cstheme="majorBidi"/>
          <w:spacing w:val="-5"/>
          <w:sz w:val="24"/>
          <w:szCs w:val="24"/>
        </w:rPr>
        <w:t xml:space="preserve"> </w:t>
      </w:r>
      <w:r w:rsidRPr="006B639B">
        <w:rPr>
          <w:rFonts w:asciiTheme="majorBidi" w:hAnsiTheme="majorBidi" w:cstheme="majorBidi"/>
          <w:sz w:val="24"/>
          <w:szCs w:val="24"/>
        </w:rPr>
        <w:t>for</w:t>
      </w:r>
      <w:r w:rsidRPr="006B639B">
        <w:rPr>
          <w:rFonts w:asciiTheme="majorBidi" w:hAnsiTheme="majorBidi" w:cstheme="majorBidi"/>
          <w:spacing w:val="-5"/>
          <w:sz w:val="24"/>
          <w:szCs w:val="24"/>
        </w:rPr>
        <w:t xml:space="preserve"> </w:t>
      </w:r>
      <w:r w:rsidRPr="006B639B">
        <w:rPr>
          <w:rFonts w:asciiTheme="majorBidi" w:hAnsiTheme="majorBidi" w:cstheme="majorBidi"/>
          <w:sz w:val="24"/>
          <w:szCs w:val="24"/>
        </w:rPr>
        <w:t>which</w:t>
      </w:r>
      <w:r w:rsidRPr="006B639B">
        <w:rPr>
          <w:rFonts w:asciiTheme="majorBidi" w:hAnsiTheme="majorBidi" w:cstheme="majorBidi"/>
          <w:spacing w:val="-5"/>
          <w:sz w:val="24"/>
          <w:szCs w:val="24"/>
        </w:rPr>
        <w:t xml:space="preserve"> </w:t>
      </w:r>
      <w:r w:rsidRPr="006B639B">
        <w:rPr>
          <w:rFonts w:asciiTheme="majorBidi" w:hAnsiTheme="majorBidi" w:cstheme="majorBidi"/>
          <w:sz w:val="24"/>
          <w:szCs w:val="24"/>
        </w:rPr>
        <w:t>the</w:t>
      </w:r>
      <w:r w:rsidRPr="006B639B">
        <w:rPr>
          <w:rFonts w:asciiTheme="majorBidi" w:hAnsiTheme="majorBidi" w:cstheme="majorBidi"/>
          <w:spacing w:val="-5"/>
          <w:sz w:val="24"/>
          <w:szCs w:val="24"/>
        </w:rPr>
        <w:t xml:space="preserve"> </w:t>
      </w:r>
      <w:r w:rsidRPr="006B639B">
        <w:rPr>
          <w:rFonts w:asciiTheme="majorBidi" w:hAnsiTheme="majorBidi" w:cstheme="majorBidi"/>
          <w:sz w:val="24"/>
          <w:szCs w:val="24"/>
        </w:rPr>
        <w:t>test</w:t>
      </w:r>
      <w:r w:rsidRPr="006B639B">
        <w:rPr>
          <w:rFonts w:asciiTheme="majorBidi" w:hAnsiTheme="majorBidi" w:cstheme="majorBidi"/>
          <w:spacing w:val="-4"/>
          <w:sz w:val="24"/>
          <w:szCs w:val="24"/>
        </w:rPr>
        <w:t xml:space="preserve"> </w:t>
      </w:r>
      <w:r w:rsidRPr="006B639B">
        <w:rPr>
          <w:rFonts w:asciiTheme="majorBidi" w:hAnsiTheme="majorBidi" w:cstheme="majorBidi"/>
          <w:sz w:val="24"/>
          <w:szCs w:val="24"/>
        </w:rPr>
        <w:t xml:space="preserve">was completed in </w:t>
      </w:r>
      <w:r w:rsidR="0032553C" w:rsidRPr="006B639B">
        <w:rPr>
          <w:rFonts w:asciiTheme="majorBidi" w:hAnsiTheme="majorBidi" w:cstheme="majorBidi"/>
          <w:sz w:val="24"/>
          <w:szCs w:val="24"/>
        </w:rPr>
        <w:t>[</w:t>
      </w:r>
      <w:r w:rsidR="0032553C" w:rsidRPr="006B639B">
        <w:rPr>
          <w:rFonts w:asciiTheme="majorBidi" w:hAnsiTheme="majorBidi" w:cstheme="majorBidi"/>
          <w:sz w:val="24"/>
          <w:szCs w:val="24"/>
          <w:highlight w:val="yellow"/>
        </w:rPr>
        <w:t>date</w:t>
      </w:r>
      <w:r w:rsidR="0032553C" w:rsidRPr="006B639B">
        <w:rPr>
          <w:rFonts w:asciiTheme="majorBidi" w:hAnsiTheme="majorBidi" w:cstheme="majorBidi"/>
          <w:sz w:val="24"/>
          <w:szCs w:val="24"/>
        </w:rPr>
        <w:t>]</w:t>
      </w:r>
      <w:r w:rsidRPr="006B639B">
        <w:rPr>
          <w:rFonts w:asciiTheme="majorBidi" w:hAnsiTheme="majorBidi" w:cstheme="majorBidi"/>
          <w:sz w:val="24"/>
          <w:szCs w:val="24"/>
        </w:rPr>
        <w:t>.</w:t>
      </w:r>
    </w:p>
    <w:p w14:paraId="78AE0249" w14:textId="77777777" w:rsidR="00B220C8" w:rsidRPr="006B639B" w:rsidRDefault="00F07023" w:rsidP="00B97458">
      <w:pPr>
        <w:pStyle w:val="ListParagraph"/>
        <w:numPr>
          <w:ilvl w:val="0"/>
          <w:numId w:val="11"/>
        </w:numPr>
        <w:spacing w:line="480" w:lineRule="auto"/>
        <w:ind w:left="0" w:hanging="426"/>
        <w:jc w:val="both"/>
        <w:rPr>
          <w:rFonts w:asciiTheme="majorBidi" w:hAnsiTheme="majorBidi" w:cstheme="majorBidi"/>
          <w:sz w:val="24"/>
          <w:szCs w:val="24"/>
        </w:rPr>
      </w:pPr>
      <w:r w:rsidRPr="006B639B">
        <w:rPr>
          <w:rFonts w:asciiTheme="majorBidi" w:hAnsiTheme="majorBidi" w:cstheme="majorBidi"/>
          <w:sz w:val="24"/>
          <w:szCs w:val="24"/>
        </w:rPr>
        <w:t xml:space="preserve">The Applicant is requesting an order for a writ of </w:t>
      </w:r>
      <w:r w:rsidRPr="006B639B">
        <w:rPr>
          <w:rFonts w:asciiTheme="majorBidi" w:hAnsiTheme="majorBidi" w:cstheme="majorBidi"/>
          <w:i/>
          <w:sz w:val="24"/>
          <w:szCs w:val="24"/>
        </w:rPr>
        <w:t xml:space="preserve">mandamus </w:t>
      </w:r>
      <w:r w:rsidRPr="006B639B">
        <w:rPr>
          <w:rFonts w:asciiTheme="majorBidi" w:hAnsiTheme="majorBidi" w:cstheme="majorBidi"/>
          <w:sz w:val="24"/>
          <w:szCs w:val="24"/>
        </w:rPr>
        <w:t>because IRCC has not</w:t>
      </w:r>
      <w:r w:rsidRPr="006B639B">
        <w:rPr>
          <w:rFonts w:asciiTheme="majorBidi" w:hAnsiTheme="majorBidi" w:cstheme="majorBidi"/>
          <w:spacing w:val="-34"/>
          <w:sz w:val="24"/>
          <w:szCs w:val="24"/>
        </w:rPr>
        <w:t xml:space="preserve"> </w:t>
      </w:r>
      <w:r w:rsidRPr="006B639B">
        <w:rPr>
          <w:rFonts w:asciiTheme="majorBidi" w:hAnsiTheme="majorBidi" w:cstheme="majorBidi"/>
          <w:sz w:val="24"/>
          <w:szCs w:val="24"/>
        </w:rPr>
        <w:t>processed his citizenship application to completion, to</w:t>
      </w:r>
      <w:r w:rsidRPr="006B639B">
        <w:rPr>
          <w:rFonts w:asciiTheme="majorBidi" w:hAnsiTheme="majorBidi" w:cstheme="majorBidi"/>
          <w:spacing w:val="-1"/>
          <w:sz w:val="24"/>
          <w:szCs w:val="24"/>
        </w:rPr>
        <w:t xml:space="preserve"> </w:t>
      </w:r>
      <w:r w:rsidRPr="006B639B">
        <w:rPr>
          <w:rFonts w:asciiTheme="majorBidi" w:hAnsiTheme="majorBidi" w:cstheme="majorBidi"/>
          <w:sz w:val="24"/>
          <w:szCs w:val="24"/>
        </w:rPr>
        <w:t>date.</w:t>
      </w:r>
    </w:p>
    <w:p w14:paraId="469AA673" w14:textId="7768773E" w:rsidR="00B220C8" w:rsidRPr="006B639B" w:rsidRDefault="00F07023" w:rsidP="00B97458">
      <w:pPr>
        <w:pStyle w:val="ListParagraph"/>
        <w:numPr>
          <w:ilvl w:val="0"/>
          <w:numId w:val="11"/>
        </w:numPr>
        <w:spacing w:line="480" w:lineRule="auto"/>
        <w:ind w:left="0" w:hanging="426"/>
        <w:jc w:val="both"/>
        <w:rPr>
          <w:rFonts w:asciiTheme="majorBidi" w:hAnsiTheme="majorBidi" w:cstheme="majorBidi"/>
          <w:sz w:val="24"/>
          <w:szCs w:val="24"/>
        </w:rPr>
      </w:pPr>
      <w:r w:rsidRPr="006B639B">
        <w:rPr>
          <w:rFonts w:asciiTheme="majorBidi" w:hAnsiTheme="majorBidi" w:cstheme="majorBidi"/>
          <w:sz w:val="24"/>
          <w:szCs w:val="24"/>
        </w:rPr>
        <w:t xml:space="preserve">We submit that the Respondent has excessively delayed the processing of the Applicant’s application to a point that well exceeds the regular processing times for similar applications. The current processing time for Citizenship applications (citizenship grant) is eight </w:t>
      </w:r>
      <w:r w:rsidR="0032553C" w:rsidRPr="006B639B">
        <w:rPr>
          <w:rFonts w:asciiTheme="majorBidi" w:hAnsiTheme="majorBidi" w:cstheme="majorBidi"/>
          <w:sz w:val="24"/>
          <w:szCs w:val="24"/>
        </w:rPr>
        <w:t>[</w:t>
      </w:r>
      <w:r w:rsidR="0032553C" w:rsidRPr="006B639B">
        <w:rPr>
          <w:rFonts w:asciiTheme="majorBidi" w:hAnsiTheme="majorBidi" w:cstheme="majorBidi"/>
          <w:sz w:val="24"/>
          <w:szCs w:val="24"/>
          <w:highlight w:val="yellow"/>
        </w:rPr>
        <w:t>X</w:t>
      </w:r>
      <w:r w:rsidR="0032553C" w:rsidRPr="006B639B">
        <w:rPr>
          <w:rFonts w:asciiTheme="majorBidi" w:hAnsiTheme="majorBidi" w:cstheme="majorBidi"/>
          <w:sz w:val="24"/>
          <w:szCs w:val="24"/>
        </w:rPr>
        <w:t>]</w:t>
      </w:r>
      <w:r w:rsidRPr="006B639B">
        <w:rPr>
          <w:rFonts w:asciiTheme="majorBidi" w:hAnsiTheme="majorBidi" w:cstheme="majorBidi"/>
          <w:spacing w:val="-12"/>
          <w:sz w:val="24"/>
          <w:szCs w:val="24"/>
        </w:rPr>
        <w:t xml:space="preserve"> </w:t>
      </w:r>
      <w:r w:rsidRPr="006B639B">
        <w:rPr>
          <w:rFonts w:asciiTheme="majorBidi" w:hAnsiTheme="majorBidi" w:cstheme="majorBidi"/>
          <w:sz w:val="24"/>
          <w:szCs w:val="24"/>
        </w:rPr>
        <w:t>months.</w:t>
      </w:r>
    </w:p>
    <w:p w14:paraId="02EEC153" w14:textId="71DFE00A" w:rsidR="00B220C8" w:rsidRPr="006B639B" w:rsidRDefault="00F07023" w:rsidP="00B97458">
      <w:pPr>
        <w:pStyle w:val="ListParagraph"/>
        <w:numPr>
          <w:ilvl w:val="0"/>
          <w:numId w:val="11"/>
        </w:numPr>
        <w:spacing w:line="480" w:lineRule="auto"/>
        <w:ind w:left="0" w:hanging="426"/>
        <w:jc w:val="both"/>
        <w:rPr>
          <w:rFonts w:asciiTheme="majorBidi" w:hAnsiTheme="majorBidi" w:cstheme="majorBidi"/>
          <w:sz w:val="24"/>
          <w:szCs w:val="24"/>
        </w:rPr>
      </w:pPr>
      <w:r w:rsidRPr="006B639B">
        <w:rPr>
          <w:rFonts w:asciiTheme="majorBidi" w:hAnsiTheme="majorBidi" w:cstheme="majorBidi"/>
          <w:sz w:val="24"/>
          <w:szCs w:val="24"/>
        </w:rPr>
        <w:t>The</w:t>
      </w:r>
      <w:r w:rsidRPr="006B639B">
        <w:rPr>
          <w:rFonts w:asciiTheme="majorBidi" w:hAnsiTheme="majorBidi" w:cstheme="majorBidi"/>
          <w:spacing w:val="-18"/>
          <w:sz w:val="24"/>
          <w:szCs w:val="24"/>
        </w:rPr>
        <w:t xml:space="preserve"> </w:t>
      </w:r>
      <w:r w:rsidRPr="006B639B">
        <w:rPr>
          <w:rFonts w:asciiTheme="majorBidi" w:hAnsiTheme="majorBidi" w:cstheme="majorBidi"/>
          <w:sz w:val="24"/>
          <w:szCs w:val="24"/>
        </w:rPr>
        <w:t>Applicant</w:t>
      </w:r>
      <w:r w:rsidRPr="006B639B">
        <w:rPr>
          <w:rFonts w:asciiTheme="majorBidi" w:hAnsiTheme="majorBidi" w:cstheme="majorBidi"/>
          <w:spacing w:val="-15"/>
          <w:sz w:val="24"/>
          <w:szCs w:val="24"/>
        </w:rPr>
        <w:t xml:space="preserve"> </w:t>
      </w:r>
      <w:r w:rsidRPr="006B639B">
        <w:rPr>
          <w:rFonts w:asciiTheme="majorBidi" w:hAnsiTheme="majorBidi" w:cstheme="majorBidi"/>
          <w:sz w:val="24"/>
          <w:szCs w:val="24"/>
        </w:rPr>
        <w:t>has</w:t>
      </w:r>
      <w:r w:rsidRPr="006B639B">
        <w:rPr>
          <w:rFonts w:asciiTheme="majorBidi" w:hAnsiTheme="majorBidi" w:cstheme="majorBidi"/>
          <w:spacing w:val="-16"/>
          <w:sz w:val="24"/>
          <w:szCs w:val="24"/>
        </w:rPr>
        <w:t xml:space="preserve"> </w:t>
      </w:r>
      <w:r w:rsidRPr="006B639B">
        <w:rPr>
          <w:rFonts w:asciiTheme="majorBidi" w:hAnsiTheme="majorBidi" w:cstheme="majorBidi"/>
          <w:sz w:val="24"/>
          <w:szCs w:val="24"/>
        </w:rPr>
        <w:t>not</w:t>
      </w:r>
      <w:r w:rsidRPr="006B639B">
        <w:rPr>
          <w:rFonts w:asciiTheme="majorBidi" w:hAnsiTheme="majorBidi" w:cstheme="majorBidi"/>
          <w:spacing w:val="-16"/>
          <w:sz w:val="24"/>
          <w:szCs w:val="24"/>
        </w:rPr>
        <w:t xml:space="preserve"> </w:t>
      </w:r>
      <w:r w:rsidRPr="006B639B">
        <w:rPr>
          <w:rFonts w:asciiTheme="majorBidi" w:hAnsiTheme="majorBidi" w:cstheme="majorBidi"/>
          <w:sz w:val="24"/>
          <w:szCs w:val="24"/>
        </w:rPr>
        <w:t>received</w:t>
      </w:r>
      <w:r w:rsidRPr="006B639B">
        <w:rPr>
          <w:rFonts w:asciiTheme="majorBidi" w:hAnsiTheme="majorBidi" w:cstheme="majorBidi"/>
          <w:spacing w:val="-16"/>
          <w:sz w:val="24"/>
          <w:szCs w:val="24"/>
        </w:rPr>
        <w:t xml:space="preserve"> </w:t>
      </w:r>
      <w:r w:rsidRPr="006B639B">
        <w:rPr>
          <w:rFonts w:asciiTheme="majorBidi" w:hAnsiTheme="majorBidi" w:cstheme="majorBidi"/>
          <w:sz w:val="24"/>
          <w:szCs w:val="24"/>
        </w:rPr>
        <w:t>any</w:t>
      </w:r>
      <w:r w:rsidRPr="006B639B">
        <w:rPr>
          <w:rFonts w:asciiTheme="majorBidi" w:hAnsiTheme="majorBidi" w:cstheme="majorBidi"/>
          <w:spacing w:val="-16"/>
          <w:sz w:val="24"/>
          <w:szCs w:val="24"/>
        </w:rPr>
        <w:t xml:space="preserve"> </w:t>
      </w:r>
      <w:r w:rsidRPr="006B639B">
        <w:rPr>
          <w:rFonts w:asciiTheme="majorBidi" w:hAnsiTheme="majorBidi" w:cstheme="majorBidi"/>
          <w:sz w:val="24"/>
          <w:szCs w:val="24"/>
        </w:rPr>
        <w:t>requests</w:t>
      </w:r>
      <w:r w:rsidRPr="006B639B">
        <w:rPr>
          <w:rFonts w:asciiTheme="majorBidi" w:hAnsiTheme="majorBidi" w:cstheme="majorBidi"/>
          <w:spacing w:val="-17"/>
          <w:sz w:val="24"/>
          <w:szCs w:val="24"/>
        </w:rPr>
        <w:t xml:space="preserve"> </w:t>
      </w:r>
      <w:r w:rsidRPr="006B639B">
        <w:rPr>
          <w:rFonts w:asciiTheme="majorBidi" w:hAnsiTheme="majorBidi" w:cstheme="majorBidi"/>
          <w:sz w:val="24"/>
          <w:szCs w:val="24"/>
        </w:rPr>
        <w:t>or</w:t>
      </w:r>
      <w:r w:rsidRPr="006B639B">
        <w:rPr>
          <w:rFonts w:asciiTheme="majorBidi" w:hAnsiTheme="majorBidi" w:cstheme="majorBidi"/>
          <w:spacing w:val="-14"/>
          <w:sz w:val="24"/>
          <w:szCs w:val="24"/>
        </w:rPr>
        <w:t xml:space="preserve"> </w:t>
      </w:r>
      <w:r w:rsidRPr="006B639B">
        <w:rPr>
          <w:rFonts w:asciiTheme="majorBidi" w:hAnsiTheme="majorBidi" w:cstheme="majorBidi"/>
          <w:sz w:val="24"/>
          <w:szCs w:val="24"/>
        </w:rPr>
        <w:t>correspondence</w:t>
      </w:r>
      <w:r w:rsidRPr="006B639B">
        <w:rPr>
          <w:rFonts w:asciiTheme="majorBidi" w:hAnsiTheme="majorBidi" w:cstheme="majorBidi"/>
          <w:spacing w:val="-14"/>
          <w:sz w:val="24"/>
          <w:szCs w:val="24"/>
        </w:rPr>
        <w:t xml:space="preserve"> </w:t>
      </w:r>
      <w:r w:rsidRPr="006B639B">
        <w:rPr>
          <w:rFonts w:asciiTheme="majorBidi" w:hAnsiTheme="majorBidi" w:cstheme="majorBidi"/>
          <w:sz w:val="24"/>
          <w:szCs w:val="24"/>
        </w:rPr>
        <w:t>from</w:t>
      </w:r>
      <w:r w:rsidRPr="006B639B">
        <w:rPr>
          <w:rFonts w:asciiTheme="majorBidi" w:hAnsiTheme="majorBidi" w:cstheme="majorBidi"/>
          <w:spacing w:val="-14"/>
          <w:sz w:val="24"/>
          <w:szCs w:val="24"/>
        </w:rPr>
        <w:t xml:space="preserve"> </w:t>
      </w:r>
      <w:r w:rsidRPr="006B639B">
        <w:rPr>
          <w:rFonts w:asciiTheme="majorBidi" w:hAnsiTheme="majorBidi" w:cstheme="majorBidi"/>
          <w:sz w:val="24"/>
          <w:szCs w:val="24"/>
        </w:rPr>
        <w:t>IRCC</w:t>
      </w:r>
      <w:r w:rsidRPr="006B639B">
        <w:rPr>
          <w:rFonts w:asciiTheme="majorBidi" w:hAnsiTheme="majorBidi" w:cstheme="majorBidi"/>
          <w:spacing w:val="-15"/>
          <w:sz w:val="24"/>
          <w:szCs w:val="24"/>
        </w:rPr>
        <w:t xml:space="preserve"> </w:t>
      </w:r>
      <w:r w:rsidRPr="006B639B">
        <w:rPr>
          <w:rFonts w:asciiTheme="majorBidi" w:hAnsiTheme="majorBidi" w:cstheme="majorBidi"/>
          <w:sz w:val="24"/>
          <w:szCs w:val="24"/>
        </w:rPr>
        <w:t>since</w:t>
      </w:r>
      <w:r w:rsidRPr="006B639B">
        <w:rPr>
          <w:rFonts w:asciiTheme="majorBidi" w:hAnsiTheme="majorBidi" w:cstheme="majorBidi"/>
          <w:spacing w:val="-17"/>
          <w:sz w:val="24"/>
          <w:szCs w:val="24"/>
        </w:rPr>
        <w:t xml:space="preserve"> </w:t>
      </w:r>
      <w:r w:rsidR="0032553C" w:rsidRPr="006B639B">
        <w:rPr>
          <w:rFonts w:asciiTheme="majorBidi" w:hAnsiTheme="majorBidi" w:cstheme="majorBidi"/>
          <w:sz w:val="24"/>
          <w:szCs w:val="24"/>
        </w:rPr>
        <w:t>[</w:t>
      </w:r>
      <w:r w:rsidR="0032553C" w:rsidRPr="006B639B">
        <w:rPr>
          <w:rFonts w:asciiTheme="majorBidi" w:hAnsiTheme="majorBidi" w:cstheme="majorBidi"/>
          <w:sz w:val="24"/>
          <w:szCs w:val="24"/>
          <w:highlight w:val="yellow"/>
        </w:rPr>
        <w:t>X</w:t>
      </w:r>
      <w:r w:rsidR="0032553C" w:rsidRPr="006B639B">
        <w:rPr>
          <w:rFonts w:asciiTheme="majorBidi" w:hAnsiTheme="majorBidi" w:cstheme="majorBidi"/>
          <w:sz w:val="24"/>
          <w:szCs w:val="24"/>
        </w:rPr>
        <w:t>]</w:t>
      </w:r>
      <w:r w:rsidRPr="006B639B">
        <w:rPr>
          <w:rFonts w:asciiTheme="majorBidi" w:hAnsiTheme="majorBidi" w:cstheme="majorBidi"/>
          <w:sz w:val="24"/>
          <w:szCs w:val="24"/>
        </w:rPr>
        <w:t>.</w:t>
      </w:r>
      <w:r w:rsidRPr="006B639B">
        <w:rPr>
          <w:rFonts w:asciiTheme="majorBidi" w:hAnsiTheme="majorBidi" w:cstheme="majorBidi"/>
          <w:spacing w:val="-4"/>
          <w:sz w:val="24"/>
          <w:szCs w:val="24"/>
        </w:rPr>
        <w:t xml:space="preserve"> </w:t>
      </w:r>
      <w:r w:rsidRPr="006B639B">
        <w:rPr>
          <w:rFonts w:asciiTheme="majorBidi" w:hAnsiTheme="majorBidi" w:cstheme="majorBidi"/>
          <w:sz w:val="24"/>
          <w:szCs w:val="24"/>
        </w:rPr>
        <w:lastRenderedPageBreak/>
        <w:t>The</w:t>
      </w:r>
      <w:r w:rsidRPr="006B639B">
        <w:rPr>
          <w:rFonts w:asciiTheme="majorBidi" w:hAnsiTheme="majorBidi" w:cstheme="majorBidi"/>
          <w:spacing w:val="-5"/>
          <w:sz w:val="24"/>
          <w:szCs w:val="24"/>
        </w:rPr>
        <w:t xml:space="preserve"> </w:t>
      </w:r>
      <w:r w:rsidRPr="006B639B">
        <w:rPr>
          <w:rFonts w:asciiTheme="majorBidi" w:hAnsiTheme="majorBidi" w:cstheme="majorBidi"/>
          <w:sz w:val="24"/>
          <w:szCs w:val="24"/>
        </w:rPr>
        <w:t>Applicant</w:t>
      </w:r>
      <w:r w:rsidRPr="006B639B">
        <w:rPr>
          <w:rFonts w:asciiTheme="majorBidi" w:hAnsiTheme="majorBidi" w:cstheme="majorBidi"/>
          <w:spacing w:val="-2"/>
          <w:sz w:val="24"/>
          <w:szCs w:val="24"/>
        </w:rPr>
        <w:t xml:space="preserve"> </w:t>
      </w:r>
      <w:r w:rsidRPr="006B639B">
        <w:rPr>
          <w:rFonts w:asciiTheme="majorBidi" w:hAnsiTheme="majorBidi" w:cstheme="majorBidi"/>
          <w:sz w:val="24"/>
          <w:szCs w:val="24"/>
        </w:rPr>
        <w:t>is</w:t>
      </w:r>
      <w:r w:rsidRPr="006B639B">
        <w:rPr>
          <w:rFonts w:asciiTheme="majorBidi" w:hAnsiTheme="majorBidi" w:cstheme="majorBidi"/>
          <w:spacing w:val="-1"/>
          <w:sz w:val="24"/>
          <w:szCs w:val="24"/>
        </w:rPr>
        <w:t xml:space="preserve"> </w:t>
      </w:r>
      <w:r w:rsidRPr="006B639B">
        <w:rPr>
          <w:rFonts w:asciiTheme="majorBidi" w:hAnsiTheme="majorBidi" w:cstheme="majorBidi"/>
          <w:sz w:val="24"/>
          <w:szCs w:val="24"/>
        </w:rPr>
        <w:t>requesting</w:t>
      </w:r>
      <w:r w:rsidRPr="006B639B">
        <w:rPr>
          <w:rFonts w:asciiTheme="majorBidi" w:hAnsiTheme="majorBidi" w:cstheme="majorBidi"/>
          <w:spacing w:val="-4"/>
          <w:sz w:val="24"/>
          <w:szCs w:val="24"/>
        </w:rPr>
        <w:t xml:space="preserve"> </w:t>
      </w:r>
      <w:r w:rsidRPr="006B639B">
        <w:rPr>
          <w:rFonts w:asciiTheme="majorBidi" w:hAnsiTheme="majorBidi" w:cstheme="majorBidi"/>
          <w:sz w:val="24"/>
          <w:szCs w:val="24"/>
        </w:rPr>
        <w:t>that</w:t>
      </w:r>
      <w:r w:rsidRPr="006B639B">
        <w:rPr>
          <w:rFonts w:asciiTheme="majorBidi" w:hAnsiTheme="majorBidi" w:cstheme="majorBidi"/>
          <w:spacing w:val="-2"/>
          <w:sz w:val="24"/>
          <w:szCs w:val="24"/>
        </w:rPr>
        <w:t xml:space="preserve"> </w:t>
      </w:r>
      <w:r w:rsidRPr="006B639B">
        <w:rPr>
          <w:rFonts w:asciiTheme="majorBidi" w:hAnsiTheme="majorBidi" w:cstheme="majorBidi"/>
          <w:sz w:val="24"/>
          <w:szCs w:val="24"/>
        </w:rPr>
        <w:t>an</w:t>
      </w:r>
      <w:r w:rsidRPr="006B639B">
        <w:rPr>
          <w:rFonts w:asciiTheme="majorBidi" w:hAnsiTheme="majorBidi" w:cstheme="majorBidi"/>
          <w:spacing w:val="-1"/>
          <w:sz w:val="24"/>
          <w:szCs w:val="24"/>
        </w:rPr>
        <w:t xml:space="preserve"> </w:t>
      </w:r>
      <w:r w:rsidRPr="006B639B">
        <w:rPr>
          <w:rFonts w:asciiTheme="majorBidi" w:hAnsiTheme="majorBidi" w:cstheme="majorBidi"/>
          <w:sz w:val="24"/>
          <w:szCs w:val="24"/>
        </w:rPr>
        <w:t>order</w:t>
      </w:r>
      <w:r w:rsidRPr="006B639B">
        <w:rPr>
          <w:rFonts w:asciiTheme="majorBidi" w:hAnsiTheme="majorBidi" w:cstheme="majorBidi"/>
          <w:spacing w:val="-2"/>
          <w:sz w:val="24"/>
          <w:szCs w:val="24"/>
        </w:rPr>
        <w:t xml:space="preserve"> </w:t>
      </w:r>
      <w:r w:rsidRPr="006B639B">
        <w:rPr>
          <w:rFonts w:asciiTheme="majorBidi" w:hAnsiTheme="majorBidi" w:cstheme="majorBidi"/>
          <w:sz w:val="24"/>
          <w:szCs w:val="24"/>
        </w:rPr>
        <w:t>be</w:t>
      </w:r>
      <w:r w:rsidRPr="006B639B">
        <w:rPr>
          <w:rFonts w:asciiTheme="majorBidi" w:hAnsiTheme="majorBidi" w:cstheme="majorBidi"/>
          <w:spacing w:val="-4"/>
          <w:sz w:val="24"/>
          <w:szCs w:val="24"/>
        </w:rPr>
        <w:t xml:space="preserve"> </w:t>
      </w:r>
      <w:r w:rsidRPr="006B639B">
        <w:rPr>
          <w:rFonts w:asciiTheme="majorBidi" w:hAnsiTheme="majorBidi" w:cstheme="majorBidi"/>
          <w:sz w:val="24"/>
          <w:szCs w:val="24"/>
        </w:rPr>
        <w:t>issued</w:t>
      </w:r>
      <w:r w:rsidRPr="006B639B">
        <w:rPr>
          <w:rFonts w:asciiTheme="majorBidi" w:hAnsiTheme="majorBidi" w:cstheme="majorBidi"/>
          <w:spacing w:val="-2"/>
          <w:sz w:val="24"/>
          <w:szCs w:val="24"/>
        </w:rPr>
        <w:t xml:space="preserve"> </w:t>
      </w:r>
      <w:r w:rsidRPr="006B639B">
        <w:rPr>
          <w:rFonts w:asciiTheme="majorBidi" w:hAnsiTheme="majorBidi" w:cstheme="majorBidi"/>
          <w:sz w:val="24"/>
          <w:szCs w:val="24"/>
        </w:rPr>
        <w:t>for</w:t>
      </w:r>
      <w:r w:rsidRPr="006B639B">
        <w:rPr>
          <w:rFonts w:asciiTheme="majorBidi" w:hAnsiTheme="majorBidi" w:cstheme="majorBidi"/>
          <w:spacing w:val="-2"/>
          <w:sz w:val="24"/>
          <w:szCs w:val="24"/>
        </w:rPr>
        <w:t xml:space="preserve"> </w:t>
      </w:r>
      <w:r w:rsidRPr="006B639B">
        <w:rPr>
          <w:rFonts w:asciiTheme="majorBidi" w:hAnsiTheme="majorBidi" w:cstheme="majorBidi"/>
          <w:sz w:val="24"/>
          <w:szCs w:val="24"/>
        </w:rPr>
        <w:t>a</w:t>
      </w:r>
      <w:r w:rsidRPr="006B639B">
        <w:rPr>
          <w:rFonts w:asciiTheme="majorBidi" w:hAnsiTheme="majorBidi" w:cstheme="majorBidi"/>
          <w:spacing w:val="-5"/>
          <w:sz w:val="24"/>
          <w:szCs w:val="24"/>
        </w:rPr>
        <w:t xml:space="preserve"> </w:t>
      </w:r>
      <w:r w:rsidRPr="006B639B">
        <w:rPr>
          <w:rFonts w:asciiTheme="majorBidi" w:hAnsiTheme="majorBidi" w:cstheme="majorBidi"/>
          <w:sz w:val="24"/>
          <w:szCs w:val="24"/>
        </w:rPr>
        <w:t>writ</w:t>
      </w:r>
      <w:r w:rsidRPr="006B639B">
        <w:rPr>
          <w:rFonts w:asciiTheme="majorBidi" w:hAnsiTheme="majorBidi" w:cstheme="majorBidi"/>
          <w:spacing w:val="-2"/>
          <w:sz w:val="24"/>
          <w:szCs w:val="24"/>
        </w:rPr>
        <w:t xml:space="preserve"> </w:t>
      </w:r>
      <w:r w:rsidRPr="006B639B">
        <w:rPr>
          <w:rFonts w:asciiTheme="majorBidi" w:hAnsiTheme="majorBidi" w:cstheme="majorBidi"/>
          <w:sz w:val="24"/>
          <w:szCs w:val="24"/>
        </w:rPr>
        <w:t>of</w:t>
      </w:r>
      <w:r w:rsidR="0032553C" w:rsidRPr="006B639B">
        <w:rPr>
          <w:rFonts w:asciiTheme="majorBidi" w:hAnsiTheme="majorBidi" w:cstheme="majorBidi"/>
          <w:sz w:val="24"/>
          <w:szCs w:val="24"/>
        </w:rPr>
        <w:t xml:space="preserve"> </w:t>
      </w:r>
      <w:r w:rsidRPr="006B639B">
        <w:rPr>
          <w:rFonts w:asciiTheme="majorBidi" w:hAnsiTheme="majorBidi" w:cstheme="majorBidi"/>
          <w:i/>
          <w:sz w:val="24"/>
          <w:szCs w:val="24"/>
        </w:rPr>
        <w:t>mandamus</w:t>
      </w:r>
      <w:r w:rsidRPr="006B639B">
        <w:rPr>
          <w:rFonts w:asciiTheme="majorBidi" w:hAnsiTheme="majorBidi" w:cstheme="majorBidi"/>
          <w:sz w:val="24"/>
          <w:szCs w:val="24"/>
        </w:rPr>
        <w:t>,</w:t>
      </w:r>
      <w:r w:rsidRPr="006B639B">
        <w:rPr>
          <w:rFonts w:asciiTheme="majorBidi" w:hAnsiTheme="majorBidi" w:cstheme="majorBidi"/>
          <w:spacing w:val="-14"/>
          <w:sz w:val="24"/>
          <w:szCs w:val="24"/>
        </w:rPr>
        <w:t xml:space="preserve"> </w:t>
      </w:r>
      <w:r w:rsidRPr="006B639B">
        <w:rPr>
          <w:rFonts w:asciiTheme="majorBidi" w:hAnsiTheme="majorBidi" w:cstheme="majorBidi"/>
          <w:sz w:val="24"/>
          <w:szCs w:val="24"/>
        </w:rPr>
        <w:t>compelling</w:t>
      </w:r>
      <w:r w:rsidRPr="006B639B">
        <w:rPr>
          <w:rFonts w:asciiTheme="majorBidi" w:hAnsiTheme="majorBidi" w:cstheme="majorBidi"/>
          <w:spacing w:val="-13"/>
          <w:sz w:val="24"/>
          <w:szCs w:val="24"/>
        </w:rPr>
        <w:t xml:space="preserve"> </w:t>
      </w:r>
      <w:r w:rsidRPr="006B639B">
        <w:rPr>
          <w:rFonts w:asciiTheme="majorBidi" w:hAnsiTheme="majorBidi" w:cstheme="majorBidi"/>
          <w:sz w:val="24"/>
          <w:szCs w:val="24"/>
        </w:rPr>
        <w:t>the</w:t>
      </w:r>
      <w:r w:rsidRPr="006B639B">
        <w:rPr>
          <w:rFonts w:asciiTheme="majorBidi" w:hAnsiTheme="majorBidi" w:cstheme="majorBidi"/>
          <w:spacing w:val="-14"/>
          <w:sz w:val="24"/>
          <w:szCs w:val="24"/>
        </w:rPr>
        <w:t xml:space="preserve"> </w:t>
      </w:r>
      <w:r w:rsidRPr="006B639B">
        <w:rPr>
          <w:rFonts w:asciiTheme="majorBidi" w:hAnsiTheme="majorBidi" w:cstheme="majorBidi"/>
          <w:sz w:val="24"/>
          <w:szCs w:val="24"/>
        </w:rPr>
        <w:t>Minister</w:t>
      </w:r>
      <w:r w:rsidRPr="006B639B">
        <w:rPr>
          <w:rFonts w:asciiTheme="majorBidi" w:hAnsiTheme="majorBidi" w:cstheme="majorBidi"/>
          <w:spacing w:val="-14"/>
          <w:sz w:val="24"/>
          <w:szCs w:val="24"/>
        </w:rPr>
        <w:t xml:space="preserve"> </w:t>
      </w:r>
      <w:r w:rsidRPr="006B639B">
        <w:rPr>
          <w:rFonts w:asciiTheme="majorBidi" w:hAnsiTheme="majorBidi" w:cstheme="majorBidi"/>
          <w:sz w:val="24"/>
          <w:szCs w:val="24"/>
        </w:rPr>
        <w:t>to</w:t>
      </w:r>
      <w:r w:rsidRPr="006B639B">
        <w:rPr>
          <w:rFonts w:asciiTheme="majorBidi" w:hAnsiTheme="majorBidi" w:cstheme="majorBidi"/>
          <w:spacing w:val="-11"/>
          <w:sz w:val="24"/>
          <w:szCs w:val="24"/>
        </w:rPr>
        <w:t xml:space="preserve"> </w:t>
      </w:r>
      <w:r w:rsidRPr="006B639B">
        <w:rPr>
          <w:rFonts w:asciiTheme="majorBidi" w:hAnsiTheme="majorBidi" w:cstheme="majorBidi"/>
          <w:sz w:val="24"/>
          <w:szCs w:val="24"/>
        </w:rPr>
        <w:t>finalize</w:t>
      </w:r>
      <w:r w:rsidRPr="006B639B">
        <w:rPr>
          <w:rFonts w:asciiTheme="majorBidi" w:hAnsiTheme="majorBidi" w:cstheme="majorBidi"/>
          <w:spacing w:val="-14"/>
          <w:sz w:val="24"/>
          <w:szCs w:val="24"/>
        </w:rPr>
        <w:t xml:space="preserve"> </w:t>
      </w:r>
      <w:r w:rsidRPr="006B639B">
        <w:rPr>
          <w:rFonts w:asciiTheme="majorBidi" w:hAnsiTheme="majorBidi" w:cstheme="majorBidi"/>
          <w:sz w:val="24"/>
          <w:szCs w:val="24"/>
        </w:rPr>
        <w:t>the</w:t>
      </w:r>
      <w:r w:rsidRPr="006B639B">
        <w:rPr>
          <w:rFonts w:asciiTheme="majorBidi" w:hAnsiTheme="majorBidi" w:cstheme="majorBidi"/>
          <w:spacing w:val="-12"/>
          <w:sz w:val="24"/>
          <w:szCs w:val="24"/>
        </w:rPr>
        <w:t xml:space="preserve"> </w:t>
      </w:r>
      <w:r w:rsidRPr="006B639B">
        <w:rPr>
          <w:rFonts w:asciiTheme="majorBidi" w:hAnsiTheme="majorBidi" w:cstheme="majorBidi"/>
          <w:sz w:val="24"/>
          <w:szCs w:val="24"/>
        </w:rPr>
        <w:t>Applicant’s</w:t>
      </w:r>
      <w:r w:rsidRPr="006B639B">
        <w:rPr>
          <w:rFonts w:asciiTheme="majorBidi" w:hAnsiTheme="majorBidi" w:cstheme="majorBidi"/>
          <w:spacing w:val="-11"/>
          <w:sz w:val="24"/>
          <w:szCs w:val="24"/>
        </w:rPr>
        <w:t xml:space="preserve"> </w:t>
      </w:r>
      <w:r w:rsidRPr="006B639B">
        <w:rPr>
          <w:rFonts w:asciiTheme="majorBidi" w:hAnsiTheme="majorBidi" w:cstheme="majorBidi"/>
          <w:sz w:val="24"/>
          <w:szCs w:val="24"/>
        </w:rPr>
        <w:t>application</w:t>
      </w:r>
      <w:r w:rsidRPr="006B639B">
        <w:rPr>
          <w:rFonts w:asciiTheme="majorBidi" w:hAnsiTheme="majorBidi" w:cstheme="majorBidi"/>
          <w:spacing w:val="-13"/>
          <w:sz w:val="24"/>
          <w:szCs w:val="24"/>
        </w:rPr>
        <w:t xml:space="preserve"> </w:t>
      </w:r>
      <w:r w:rsidRPr="006B639B">
        <w:rPr>
          <w:rFonts w:asciiTheme="majorBidi" w:hAnsiTheme="majorBidi" w:cstheme="majorBidi"/>
          <w:sz w:val="24"/>
          <w:szCs w:val="24"/>
        </w:rPr>
        <w:t>or</w:t>
      </w:r>
      <w:r w:rsidRPr="006B639B">
        <w:rPr>
          <w:rFonts w:asciiTheme="majorBidi" w:hAnsiTheme="majorBidi" w:cstheme="majorBidi"/>
          <w:spacing w:val="-14"/>
          <w:sz w:val="24"/>
          <w:szCs w:val="24"/>
        </w:rPr>
        <w:t xml:space="preserve"> </w:t>
      </w:r>
      <w:r w:rsidRPr="006B639B">
        <w:rPr>
          <w:rFonts w:asciiTheme="majorBidi" w:hAnsiTheme="majorBidi" w:cstheme="majorBidi"/>
          <w:sz w:val="24"/>
          <w:szCs w:val="24"/>
        </w:rPr>
        <w:t>else</w:t>
      </w:r>
      <w:r w:rsidRPr="006B639B">
        <w:rPr>
          <w:rFonts w:asciiTheme="majorBidi" w:hAnsiTheme="majorBidi" w:cstheme="majorBidi"/>
          <w:spacing w:val="-12"/>
          <w:sz w:val="24"/>
          <w:szCs w:val="24"/>
        </w:rPr>
        <w:t xml:space="preserve"> </w:t>
      </w:r>
      <w:r w:rsidRPr="006B639B">
        <w:rPr>
          <w:rFonts w:asciiTheme="majorBidi" w:hAnsiTheme="majorBidi" w:cstheme="majorBidi"/>
          <w:sz w:val="24"/>
          <w:szCs w:val="24"/>
        </w:rPr>
        <w:t>provide</w:t>
      </w:r>
      <w:r w:rsidRPr="006B639B">
        <w:rPr>
          <w:rFonts w:asciiTheme="majorBidi" w:hAnsiTheme="majorBidi" w:cstheme="majorBidi"/>
          <w:spacing w:val="-12"/>
          <w:sz w:val="24"/>
          <w:szCs w:val="24"/>
        </w:rPr>
        <w:t xml:space="preserve"> </w:t>
      </w:r>
      <w:r w:rsidRPr="006B639B">
        <w:rPr>
          <w:rFonts w:asciiTheme="majorBidi" w:hAnsiTheme="majorBidi" w:cstheme="majorBidi"/>
          <w:sz w:val="24"/>
          <w:szCs w:val="24"/>
        </w:rPr>
        <w:t>a</w:t>
      </w:r>
      <w:r w:rsidRPr="006B639B">
        <w:rPr>
          <w:rFonts w:asciiTheme="majorBidi" w:hAnsiTheme="majorBidi" w:cstheme="majorBidi"/>
          <w:spacing w:val="-12"/>
          <w:sz w:val="24"/>
          <w:szCs w:val="24"/>
        </w:rPr>
        <w:t xml:space="preserve"> </w:t>
      </w:r>
      <w:r w:rsidRPr="006B639B">
        <w:rPr>
          <w:rFonts w:asciiTheme="majorBidi" w:hAnsiTheme="majorBidi" w:cstheme="majorBidi"/>
          <w:sz w:val="24"/>
          <w:szCs w:val="24"/>
        </w:rPr>
        <w:t>cogent justification for refusing to do so.</w:t>
      </w:r>
    </w:p>
    <w:p w14:paraId="1C7B4547" w14:textId="77777777" w:rsidR="00B220C8" w:rsidRPr="006B639B" w:rsidRDefault="00B220C8" w:rsidP="00B97458">
      <w:pPr>
        <w:pStyle w:val="BodyText"/>
        <w:spacing w:line="480" w:lineRule="auto"/>
        <w:rPr>
          <w:rFonts w:asciiTheme="majorBidi" w:hAnsiTheme="majorBidi" w:cstheme="majorBidi"/>
          <w:sz w:val="24"/>
          <w:szCs w:val="24"/>
        </w:rPr>
      </w:pPr>
    </w:p>
    <w:p w14:paraId="401D6A25" w14:textId="317BB51D" w:rsidR="00B220C8" w:rsidRPr="006B639B" w:rsidRDefault="00F07023" w:rsidP="00B97458">
      <w:pPr>
        <w:spacing w:line="480" w:lineRule="auto"/>
        <w:rPr>
          <w:rFonts w:asciiTheme="majorBidi" w:hAnsiTheme="majorBidi" w:cstheme="majorBidi"/>
          <w:b/>
          <w:sz w:val="24"/>
          <w:szCs w:val="24"/>
          <w:u w:val="single"/>
        </w:rPr>
      </w:pPr>
      <w:r w:rsidRPr="006B639B">
        <w:rPr>
          <w:rFonts w:asciiTheme="majorBidi" w:hAnsiTheme="majorBidi" w:cstheme="majorBidi"/>
          <w:b/>
          <w:sz w:val="24"/>
          <w:szCs w:val="24"/>
          <w:u w:val="single"/>
        </w:rPr>
        <w:t>PART I – STATEMENT OF FACT</w:t>
      </w:r>
    </w:p>
    <w:p w14:paraId="4FB42B9D" w14:textId="77777777" w:rsidR="00B220C8" w:rsidRPr="006B639B" w:rsidRDefault="00B220C8" w:rsidP="00B97458">
      <w:pPr>
        <w:pStyle w:val="BodyText"/>
        <w:spacing w:line="480" w:lineRule="auto"/>
        <w:rPr>
          <w:rFonts w:asciiTheme="majorBidi" w:hAnsiTheme="majorBidi" w:cstheme="majorBidi"/>
          <w:b/>
          <w:sz w:val="24"/>
          <w:szCs w:val="24"/>
        </w:rPr>
      </w:pPr>
    </w:p>
    <w:p w14:paraId="0AA36882" w14:textId="58ABDAB1" w:rsidR="00B220C8" w:rsidRPr="006B639B" w:rsidRDefault="00F07023" w:rsidP="00B97458">
      <w:pPr>
        <w:pStyle w:val="ListParagraph"/>
        <w:numPr>
          <w:ilvl w:val="0"/>
          <w:numId w:val="11"/>
        </w:numPr>
        <w:spacing w:line="480" w:lineRule="auto"/>
        <w:ind w:left="0" w:hanging="426"/>
        <w:rPr>
          <w:rFonts w:asciiTheme="majorBidi" w:hAnsiTheme="majorBidi" w:cstheme="majorBidi"/>
          <w:sz w:val="24"/>
          <w:szCs w:val="24"/>
        </w:rPr>
      </w:pPr>
      <w:r w:rsidRPr="006B639B">
        <w:rPr>
          <w:rFonts w:asciiTheme="majorBidi" w:hAnsiTheme="majorBidi" w:cstheme="majorBidi"/>
          <w:sz w:val="24"/>
          <w:szCs w:val="24"/>
        </w:rPr>
        <w:t xml:space="preserve">The Applicant submitted his application for citizenship in </w:t>
      </w:r>
      <w:r w:rsidR="00E140A5" w:rsidRPr="006B639B">
        <w:rPr>
          <w:rFonts w:asciiTheme="majorBidi" w:hAnsiTheme="majorBidi" w:cstheme="majorBidi"/>
          <w:sz w:val="24"/>
          <w:szCs w:val="24"/>
        </w:rPr>
        <w:t>[</w:t>
      </w:r>
      <w:r w:rsidR="00E140A5" w:rsidRPr="006B639B">
        <w:rPr>
          <w:rFonts w:asciiTheme="majorBidi" w:hAnsiTheme="majorBidi" w:cstheme="majorBidi"/>
          <w:sz w:val="24"/>
          <w:szCs w:val="24"/>
          <w:highlight w:val="yellow"/>
        </w:rPr>
        <w:t>date</w:t>
      </w:r>
      <w:r w:rsidR="00E140A5" w:rsidRPr="006B639B">
        <w:rPr>
          <w:rFonts w:asciiTheme="majorBidi" w:hAnsiTheme="majorBidi" w:cstheme="majorBidi"/>
          <w:sz w:val="24"/>
          <w:szCs w:val="24"/>
        </w:rPr>
        <w:t>]</w:t>
      </w:r>
      <w:r w:rsidRPr="006B639B">
        <w:rPr>
          <w:rFonts w:asciiTheme="majorBidi" w:hAnsiTheme="majorBidi" w:cstheme="majorBidi"/>
          <w:sz w:val="24"/>
          <w:szCs w:val="24"/>
        </w:rPr>
        <w:t>.</w:t>
      </w:r>
    </w:p>
    <w:p w14:paraId="52EC471F" w14:textId="75B3FE6B" w:rsidR="00B220C8" w:rsidRPr="006B639B" w:rsidRDefault="00F07023" w:rsidP="00B97458">
      <w:pPr>
        <w:spacing w:line="480" w:lineRule="auto"/>
        <w:ind w:firstLine="1134"/>
        <w:rPr>
          <w:rFonts w:asciiTheme="majorBidi" w:hAnsiTheme="majorBidi" w:cstheme="majorBidi"/>
          <w:b/>
          <w:i/>
          <w:sz w:val="24"/>
          <w:szCs w:val="24"/>
        </w:rPr>
      </w:pPr>
      <w:r w:rsidRPr="006B639B">
        <w:rPr>
          <w:rFonts w:asciiTheme="majorBidi" w:hAnsiTheme="majorBidi" w:cstheme="majorBidi"/>
          <w:b/>
          <w:i/>
          <w:sz w:val="24"/>
          <w:szCs w:val="24"/>
        </w:rPr>
        <w:t xml:space="preserve">Applicant’s Affidavit, </w:t>
      </w:r>
      <w:r w:rsidRPr="006B639B">
        <w:rPr>
          <w:rFonts w:asciiTheme="majorBidi" w:hAnsiTheme="majorBidi" w:cstheme="majorBidi"/>
          <w:b/>
          <w:sz w:val="24"/>
          <w:szCs w:val="24"/>
        </w:rPr>
        <w:t>Application Record</w:t>
      </w:r>
      <w:r w:rsidRPr="006B639B">
        <w:rPr>
          <w:rFonts w:asciiTheme="majorBidi" w:hAnsiTheme="majorBidi" w:cstheme="majorBidi"/>
          <w:b/>
          <w:i/>
          <w:sz w:val="24"/>
          <w:szCs w:val="24"/>
        </w:rPr>
        <w:t>.</w:t>
      </w:r>
    </w:p>
    <w:p w14:paraId="4D715890" w14:textId="5D5FFE97" w:rsidR="00B220C8" w:rsidRPr="006B639B" w:rsidRDefault="00F07023" w:rsidP="00B97458">
      <w:pPr>
        <w:pStyle w:val="Heading8"/>
        <w:numPr>
          <w:ilvl w:val="0"/>
          <w:numId w:val="11"/>
        </w:numPr>
        <w:spacing w:line="480" w:lineRule="auto"/>
        <w:ind w:left="0" w:hanging="426"/>
        <w:rPr>
          <w:rFonts w:asciiTheme="majorBidi" w:hAnsiTheme="majorBidi" w:cstheme="majorBidi"/>
        </w:rPr>
      </w:pPr>
      <w:r w:rsidRPr="006B639B">
        <w:rPr>
          <w:rFonts w:asciiTheme="majorBidi" w:hAnsiTheme="majorBidi" w:cstheme="majorBidi"/>
        </w:rPr>
        <w:t xml:space="preserve">The Applicant completed his citizenship test on </w:t>
      </w:r>
      <w:r w:rsidR="00E140A5" w:rsidRPr="006B639B">
        <w:rPr>
          <w:rFonts w:asciiTheme="majorBidi" w:hAnsiTheme="majorBidi" w:cstheme="majorBidi"/>
        </w:rPr>
        <w:t>[</w:t>
      </w:r>
      <w:r w:rsidR="00E140A5" w:rsidRPr="006B639B">
        <w:rPr>
          <w:rFonts w:asciiTheme="majorBidi" w:hAnsiTheme="majorBidi" w:cstheme="majorBidi"/>
          <w:highlight w:val="yellow"/>
        </w:rPr>
        <w:t>date</w:t>
      </w:r>
      <w:r w:rsidR="00E140A5" w:rsidRPr="006B639B">
        <w:rPr>
          <w:rFonts w:asciiTheme="majorBidi" w:hAnsiTheme="majorBidi" w:cstheme="majorBidi"/>
        </w:rPr>
        <w:t>]</w:t>
      </w:r>
      <w:r w:rsidRPr="006B639B">
        <w:rPr>
          <w:rFonts w:asciiTheme="majorBidi" w:hAnsiTheme="majorBidi" w:cstheme="majorBidi"/>
        </w:rPr>
        <w:t xml:space="preserve"> and submitted fingerprints on </w:t>
      </w:r>
      <w:r w:rsidR="00E140A5" w:rsidRPr="006B639B">
        <w:rPr>
          <w:rFonts w:asciiTheme="majorBidi" w:hAnsiTheme="majorBidi" w:cstheme="majorBidi"/>
        </w:rPr>
        <w:t>[date]</w:t>
      </w:r>
      <w:r w:rsidRPr="006B639B">
        <w:rPr>
          <w:rFonts w:asciiTheme="majorBidi" w:hAnsiTheme="majorBidi" w:cstheme="majorBidi"/>
        </w:rPr>
        <w:t>.</w:t>
      </w:r>
    </w:p>
    <w:p w14:paraId="4E6D1804" w14:textId="54497EE9" w:rsidR="00B220C8" w:rsidRPr="006B639B" w:rsidRDefault="00F07023" w:rsidP="00B97458">
      <w:pPr>
        <w:spacing w:line="480" w:lineRule="auto"/>
        <w:ind w:firstLine="1134"/>
        <w:rPr>
          <w:rFonts w:asciiTheme="majorBidi" w:hAnsiTheme="majorBidi" w:cstheme="majorBidi"/>
          <w:b/>
          <w:i/>
          <w:sz w:val="24"/>
          <w:szCs w:val="24"/>
        </w:rPr>
      </w:pPr>
      <w:r w:rsidRPr="006B639B">
        <w:rPr>
          <w:rFonts w:asciiTheme="majorBidi" w:hAnsiTheme="majorBidi" w:cstheme="majorBidi"/>
          <w:b/>
          <w:i/>
          <w:sz w:val="24"/>
          <w:szCs w:val="24"/>
        </w:rPr>
        <w:t xml:space="preserve">Applicant’s Affidavit, </w:t>
      </w:r>
      <w:r w:rsidRPr="006B639B">
        <w:rPr>
          <w:rFonts w:asciiTheme="majorBidi" w:hAnsiTheme="majorBidi" w:cstheme="majorBidi"/>
          <w:b/>
          <w:sz w:val="24"/>
          <w:szCs w:val="24"/>
        </w:rPr>
        <w:t>Application Record</w:t>
      </w:r>
      <w:r w:rsidR="0075719F">
        <w:rPr>
          <w:rFonts w:asciiTheme="majorBidi" w:hAnsiTheme="majorBidi" w:cstheme="majorBidi"/>
          <w:b/>
          <w:i/>
          <w:sz w:val="24"/>
          <w:szCs w:val="24"/>
        </w:rPr>
        <w:t>.</w:t>
      </w:r>
    </w:p>
    <w:p w14:paraId="4A3F4298" w14:textId="77777777" w:rsidR="00B220C8" w:rsidRPr="006B639B" w:rsidRDefault="00B220C8" w:rsidP="00B97458">
      <w:pPr>
        <w:pStyle w:val="BodyText"/>
        <w:spacing w:line="480" w:lineRule="auto"/>
        <w:rPr>
          <w:rFonts w:asciiTheme="majorBidi" w:hAnsiTheme="majorBidi" w:cstheme="majorBidi"/>
          <w:b/>
          <w:i/>
          <w:sz w:val="24"/>
          <w:szCs w:val="24"/>
        </w:rPr>
      </w:pPr>
    </w:p>
    <w:p w14:paraId="77EAA5B2" w14:textId="77777777" w:rsidR="00B220C8" w:rsidRPr="006B639B" w:rsidRDefault="00F07023" w:rsidP="00B97458">
      <w:pPr>
        <w:spacing w:line="480" w:lineRule="auto"/>
        <w:rPr>
          <w:rFonts w:asciiTheme="majorBidi" w:hAnsiTheme="majorBidi" w:cstheme="majorBidi"/>
          <w:b/>
          <w:sz w:val="24"/>
          <w:szCs w:val="24"/>
          <w:u w:val="single"/>
        </w:rPr>
      </w:pPr>
      <w:r w:rsidRPr="006B639B">
        <w:rPr>
          <w:rFonts w:asciiTheme="majorBidi" w:hAnsiTheme="majorBidi" w:cstheme="majorBidi"/>
          <w:b/>
          <w:sz w:val="24"/>
          <w:szCs w:val="24"/>
          <w:u w:val="single"/>
        </w:rPr>
        <w:t>PART II – ISSUE</w:t>
      </w:r>
    </w:p>
    <w:p w14:paraId="7FE38DC1" w14:textId="77777777" w:rsidR="00B220C8" w:rsidRPr="006B639B" w:rsidRDefault="00B220C8" w:rsidP="00B97458">
      <w:pPr>
        <w:pStyle w:val="BodyText"/>
        <w:spacing w:line="480" w:lineRule="auto"/>
        <w:rPr>
          <w:rFonts w:asciiTheme="majorBidi" w:hAnsiTheme="majorBidi" w:cstheme="majorBidi"/>
          <w:b/>
          <w:sz w:val="24"/>
          <w:szCs w:val="24"/>
        </w:rPr>
      </w:pPr>
    </w:p>
    <w:p w14:paraId="4C9777C3" w14:textId="5EF2B5D8" w:rsidR="00B220C8" w:rsidRDefault="00F07023" w:rsidP="00B97458">
      <w:pPr>
        <w:pStyle w:val="Heading8"/>
        <w:numPr>
          <w:ilvl w:val="0"/>
          <w:numId w:val="21"/>
        </w:numPr>
        <w:spacing w:line="480" w:lineRule="auto"/>
        <w:ind w:left="426" w:hanging="426"/>
        <w:rPr>
          <w:rFonts w:asciiTheme="majorBidi" w:hAnsiTheme="majorBidi" w:cstheme="majorBidi"/>
        </w:rPr>
      </w:pPr>
      <w:r w:rsidRPr="006B639B">
        <w:rPr>
          <w:rFonts w:asciiTheme="majorBidi" w:hAnsiTheme="majorBidi" w:cstheme="majorBidi"/>
        </w:rPr>
        <w:t xml:space="preserve">Whether the Respondent has unreasonably delayed the processing of the Applicant’s application for the grant of Citizenship, such that an order for a writ of </w:t>
      </w:r>
      <w:r w:rsidRPr="006B639B">
        <w:rPr>
          <w:rFonts w:asciiTheme="majorBidi" w:hAnsiTheme="majorBidi" w:cstheme="majorBidi"/>
          <w:i/>
        </w:rPr>
        <w:t xml:space="preserve">mandamus </w:t>
      </w:r>
      <w:r w:rsidRPr="006B639B">
        <w:rPr>
          <w:rFonts w:asciiTheme="majorBidi" w:hAnsiTheme="majorBidi" w:cstheme="majorBidi"/>
        </w:rPr>
        <w:t>is warranted?</w:t>
      </w:r>
    </w:p>
    <w:p w14:paraId="2037181B" w14:textId="77777777" w:rsidR="00B97458" w:rsidRPr="00B97458" w:rsidRDefault="00B97458" w:rsidP="00B97458">
      <w:pPr>
        <w:pStyle w:val="Heading8"/>
        <w:spacing w:line="480" w:lineRule="auto"/>
        <w:ind w:left="0"/>
        <w:rPr>
          <w:rFonts w:asciiTheme="majorBidi" w:hAnsiTheme="majorBidi" w:cstheme="majorBidi"/>
        </w:rPr>
      </w:pPr>
    </w:p>
    <w:p w14:paraId="4F0A9FF7" w14:textId="691E65D9" w:rsidR="00B97458" w:rsidRDefault="00F07023" w:rsidP="00B97458">
      <w:pPr>
        <w:spacing w:line="480" w:lineRule="auto"/>
        <w:rPr>
          <w:rFonts w:asciiTheme="majorBidi" w:hAnsiTheme="majorBidi" w:cstheme="majorBidi"/>
          <w:b/>
          <w:sz w:val="24"/>
          <w:szCs w:val="24"/>
          <w:u w:val="single"/>
        </w:rPr>
      </w:pPr>
      <w:r w:rsidRPr="006B639B">
        <w:rPr>
          <w:rFonts w:asciiTheme="majorBidi" w:hAnsiTheme="majorBidi" w:cstheme="majorBidi"/>
          <w:b/>
          <w:sz w:val="24"/>
          <w:szCs w:val="24"/>
          <w:u w:val="single"/>
        </w:rPr>
        <w:t>PART III – LAW AND ARGUMENT</w:t>
      </w:r>
    </w:p>
    <w:p w14:paraId="4E3631B0" w14:textId="77777777" w:rsidR="00B97458" w:rsidRPr="00B97458" w:rsidRDefault="00B97458" w:rsidP="00B97458">
      <w:pPr>
        <w:spacing w:line="480" w:lineRule="auto"/>
        <w:rPr>
          <w:rFonts w:asciiTheme="majorBidi" w:hAnsiTheme="majorBidi" w:cstheme="majorBidi"/>
          <w:b/>
          <w:sz w:val="24"/>
          <w:szCs w:val="24"/>
          <w:u w:val="single"/>
        </w:rPr>
      </w:pPr>
    </w:p>
    <w:p w14:paraId="2DDB4916" w14:textId="484B158D" w:rsidR="00B220C8" w:rsidRPr="00B97458" w:rsidRDefault="00F07023" w:rsidP="00B97458">
      <w:pPr>
        <w:pStyle w:val="ListParagraph"/>
        <w:numPr>
          <w:ilvl w:val="1"/>
          <w:numId w:val="11"/>
        </w:numPr>
        <w:spacing w:line="480" w:lineRule="auto"/>
        <w:ind w:left="426" w:hanging="426"/>
        <w:jc w:val="both"/>
        <w:rPr>
          <w:rFonts w:asciiTheme="majorBidi" w:hAnsiTheme="majorBidi" w:cstheme="majorBidi"/>
          <w:b/>
          <w:i/>
          <w:color w:val="000000" w:themeColor="text1"/>
          <w:sz w:val="24"/>
          <w:szCs w:val="24"/>
        </w:rPr>
      </w:pPr>
      <w:r w:rsidRPr="00632568">
        <w:rPr>
          <w:rFonts w:asciiTheme="majorBidi" w:hAnsiTheme="majorBidi" w:cstheme="majorBidi"/>
          <w:b/>
          <w:i/>
          <w:color w:val="000000" w:themeColor="text1"/>
          <w:sz w:val="24"/>
          <w:szCs w:val="24"/>
        </w:rPr>
        <w:t>The Respondent has unreasonably delayed the processing of the Applicant’s application for a grant of Citizenship such that an order for a writ of mandamus is warranted.</w:t>
      </w:r>
    </w:p>
    <w:p w14:paraId="08D3773F" w14:textId="77777777" w:rsidR="00DB0B36" w:rsidRDefault="00F07023" w:rsidP="00B97458">
      <w:pPr>
        <w:pStyle w:val="ListParagraph"/>
        <w:numPr>
          <w:ilvl w:val="0"/>
          <w:numId w:val="11"/>
        </w:numPr>
        <w:spacing w:line="480" w:lineRule="auto"/>
        <w:ind w:left="0" w:hanging="426"/>
        <w:jc w:val="both"/>
        <w:rPr>
          <w:rFonts w:asciiTheme="majorBidi" w:hAnsiTheme="majorBidi" w:cstheme="majorBidi"/>
          <w:sz w:val="24"/>
          <w:szCs w:val="24"/>
        </w:rPr>
      </w:pPr>
      <w:r w:rsidRPr="006B639B">
        <w:rPr>
          <w:rFonts w:asciiTheme="majorBidi" w:hAnsiTheme="majorBidi" w:cstheme="majorBidi"/>
          <w:sz w:val="24"/>
          <w:szCs w:val="24"/>
        </w:rPr>
        <w:t xml:space="preserve">The equitable remedy of an order for a writ of </w:t>
      </w:r>
      <w:r w:rsidRPr="006B639B">
        <w:rPr>
          <w:rFonts w:asciiTheme="majorBidi" w:hAnsiTheme="majorBidi" w:cstheme="majorBidi"/>
          <w:i/>
          <w:sz w:val="24"/>
          <w:szCs w:val="24"/>
        </w:rPr>
        <w:t xml:space="preserve">mandamus </w:t>
      </w:r>
      <w:r w:rsidRPr="006B639B">
        <w:rPr>
          <w:rFonts w:asciiTheme="majorBidi" w:hAnsiTheme="majorBidi" w:cstheme="majorBidi"/>
          <w:sz w:val="24"/>
          <w:szCs w:val="24"/>
        </w:rPr>
        <w:t>compels the statutory authority (in this case, IRCC) to perform a public legal duty which is owed to the</w:t>
      </w:r>
      <w:r w:rsidRPr="006B639B">
        <w:rPr>
          <w:rFonts w:asciiTheme="majorBidi" w:hAnsiTheme="majorBidi" w:cstheme="majorBidi"/>
          <w:spacing w:val="-8"/>
          <w:sz w:val="24"/>
          <w:szCs w:val="24"/>
        </w:rPr>
        <w:t xml:space="preserve"> </w:t>
      </w:r>
      <w:r w:rsidRPr="006B639B">
        <w:rPr>
          <w:rFonts w:asciiTheme="majorBidi" w:hAnsiTheme="majorBidi" w:cstheme="majorBidi"/>
          <w:sz w:val="24"/>
          <w:szCs w:val="24"/>
        </w:rPr>
        <w:lastRenderedPageBreak/>
        <w:t>Applicant.</w:t>
      </w:r>
    </w:p>
    <w:p w14:paraId="79E9932B" w14:textId="631DC9CC" w:rsidR="00DB0B36" w:rsidRPr="00DB0B36" w:rsidRDefault="00F07023" w:rsidP="00B97458">
      <w:pPr>
        <w:pStyle w:val="ListParagraph"/>
        <w:numPr>
          <w:ilvl w:val="0"/>
          <w:numId w:val="11"/>
        </w:numPr>
        <w:spacing w:line="480" w:lineRule="auto"/>
        <w:ind w:left="0" w:hanging="426"/>
        <w:jc w:val="both"/>
        <w:rPr>
          <w:rFonts w:asciiTheme="majorBidi" w:hAnsiTheme="majorBidi" w:cstheme="majorBidi"/>
          <w:sz w:val="24"/>
          <w:szCs w:val="24"/>
        </w:rPr>
      </w:pPr>
      <w:r w:rsidRPr="00DB0B36">
        <w:rPr>
          <w:rFonts w:asciiTheme="majorBidi" w:hAnsiTheme="majorBidi" w:cstheme="majorBidi"/>
          <w:sz w:val="24"/>
          <w:szCs w:val="24"/>
        </w:rPr>
        <w:t xml:space="preserve">The criterion for the issuance of a writ of </w:t>
      </w:r>
      <w:r w:rsidRPr="00DB0B36">
        <w:rPr>
          <w:rFonts w:asciiTheme="majorBidi" w:hAnsiTheme="majorBidi" w:cstheme="majorBidi"/>
          <w:i/>
          <w:sz w:val="24"/>
          <w:szCs w:val="24"/>
        </w:rPr>
        <w:t xml:space="preserve">mandamus </w:t>
      </w:r>
      <w:r w:rsidRPr="00DB0B36">
        <w:rPr>
          <w:rFonts w:asciiTheme="majorBidi" w:hAnsiTheme="majorBidi" w:cstheme="majorBidi"/>
          <w:sz w:val="24"/>
          <w:szCs w:val="24"/>
        </w:rPr>
        <w:t xml:space="preserve">is set out in the eight-step-test outlined by the Federal Court of Appeal in </w:t>
      </w:r>
      <w:proofErr w:type="spellStart"/>
      <w:r w:rsidRPr="00DB0B36">
        <w:rPr>
          <w:rFonts w:asciiTheme="majorBidi" w:hAnsiTheme="majorBidi" w:cstheme="majorBidi"/>
          <w:i/>
          <w:sz w:val="24"/>
          <w:szCs w:val="24"/>
        </w:rPr>
        <w:t>Apotex</w:t>
      </w:r>
      <w:proofErr w:type="spellEnd"/>
      <w:r w:rsidRPr="00DB0B36">
        <w:rPr>
          <w:rFonts w:asciiTheme="majorBidi" w:hAnsiTheme="majorBidi" w:cstheme="majorBidi"/>
          <w:i/>
          <w:sz w:val="24"/>
          <w:szCs w:val="24"/>
        </w:rPr>
        <w:t xml:space="preserve"> Inc v. Canada (AG). </w:t>
      </w:r>
      <w:r w:rsidRPr="00DB0B36">
        <w:rPr>
          <w:rFonts w:asciiTheme="majorBidi" w:hAnsiTheme="majorBidi" w:cstheme="majorBidi"/>
          <w:sz w:val="24"/>
          <w:szCs w:val="24"/>
        </w:rPr>
        <w:t xml:space="preserve">The eight preconditions that must be met for an order of </w:t>
      </w:r>
      <w:r w:rsidRPr="00DB0B36">
        <w:rPr>
          <w:rFonts w:asciiTheme="majorBidi" w:hAnsiTheme="majorBidi" w:cstheme="majorBidi"/>
          <w:i/>
          <w:sz w:val="24"/>
          <w:szCs w:val="24"/>
        </w:rPr>
        <w:t xml:space="preserve">mandamus </w:t>
      </w:r>
      <w:r w:rsidRPr="00DB0B36">
        <w:rPr>
          <w:rFonts w:asciiTheme="majorBidi" w:hAnsiTheme="majorBidi" w:cstheme="majorBidi"/>
          <w:sz w:val="24"/>
          <w:szCs w:val="24"/>
        </w:rPr>
        <w:t>were recently summarized by the Federal Court</w:t>
      </w:r>
      <w:r w:rsidRPr="00DB0B36">
        <w:rPr>
          <w:rFonts w:asciiTheme="majorBidi" w:hAnsiTheme="majorBidi" w:cstheme="majorBidi"/>
          <w:spacing w:val="7"/>
          <w:sz w:val="24"/>
          <w:szCs w:val="24"/>
        </w:rPr>
        <w:t xml:space="preserve"> </w:t>
      </w:r>
      <w:r w:rsidRPr="00DB0B36">
        <w:rPr>
          <w:rFonts w:asciiTheme="majorBidi" w:hAnsiTheme="majorBidi" w:cstheme="majorBidi"/>
          <w:sz w:val="24"/>
          <w:szCs w:val="24"/>
        </w:rPr>
        <w:t xml:space="preserve">in </w:t>
      </w:r>
      <w:proofErr w:type="spellStart"/>
      <w:r w:rsidRPr="00DB0B36">
        <w:rPr>
          <w:rFonts w:asciiTheme="majorBidi" w:hAnsiTheme="majorBidi" w:cstheme="majorBidi"/>
          <w:i/>
          <w:sz w:val="24"/>
          <w:szCs w:val="24"/>
        </w:rPr>
        <w:t>Sharafaldin</w:t>
      </w:r>
      <w:proofErr w:type="spellEnd"/>
      <w:r w:rsidR="0075719F" w:rsidRPr="00DB0B36">
        <w:rPr>
          <w:rFonts w:asciiTheme="majorBidi" w:hAnsiTheme="majorBidi" w:cstheme="majorBidi"/>
          <w:i/>
          <w:sz w:val="24"/>
          <w:szCs w:val="24"/>
        </w:rPr>
        <w:t xml:space="preserve"> v </w:t>
      </w:r>
      <w:r w:rsidRPr="00DB0B36">
        <w:rPr>
          <w:rFonts w:asciiTheme="majorBidi" w:hAnsiTheme="majorBidi" w:cstheme="majorBidi"/>
          <w:i/>
          <w:sz w:val="24"/>
          <w:szCs w:val="24"/>
        </w:rPr>
        <w:t>Canada</w:t>
      </w:r>
      <w:r w:rsidRPr="00DB0B36">
        <w:rPr>
          <w:rFonts w:asciiTheme="majorBidi" w:hAnsiTheme="majorBidi" w:cstheme="majorBidi"/>
          <w:i/>
          <w:spacing w:val="-1"/>
          <w:sz w:val="24"/>
          <w:szCs w:val="24"/>
        </w:rPr>
        <w:t xml:space="preserve"> </w:t>
      </w:r>
      <w:r w:rsidRPr="00DB0B36">
        <w:rPr>
          <w:rFonts w:asciiTheme="majorBidi" w:hAnsiTheme="majorBidi" w:cstheme="majorBidi"/>
          <w:i/>
          <w:sz w:val="24"/>
          <w:szCs w:val="24"/>
        </w:rPr>
        <w:t>(MCI)</w:t>
      </w:r>
      <w:r w:rsidR="0098770A" w:rsidRPr="00DB0B36">
        <w:rPr>
          <w:rFonts w:asciiTheme="majorBidi" w:hAnsiTheme="majorBidi" w:cstheme="majorBidi"/>
          <w:sz w:val="24"/>
          <w:szCs w:val="24"/>
        </w:rPr>
        <w:t>:</w:t>
      </w:r>
    </w:p>
    <w:p w14:paraId="10ACC695" w14:textId="3EF28BCA" w:rsidR="00B220C8" w:rsidRPr="00E756D6" w:rsidRDefault="00F07023" w:rsidP="00B97458">
      <w:pPr>
        <w:pStyle w:val="ListParagraph"/>
        <w:numPr>
          <w:ilvl w:val="1"/>
          <w:numId w:val="10"/>
        </w:numPr>
        <w:spacing w:line="480" w:lineRule="auto"/>
        <w:ind w:left="1418" w:hanging="567"/>
        <w:jc w:val="both"/>
        <w:rPr>
          <w:rFonts w:asciiTheme="majorBidi" w:hAnsiTheme="majorBidi" w:cstheme="majorBidi"/>
          <w:sz w:val="24"/>
          <w:szCs w:val="24"/>
        </w:rPr>
      </w:pPr>
      <w:r w:rsidRPr="00E756D6">
        <w:rPr>
          <w:rFonts w:asciiTheme="majorBidi" w:hAnsiTheme="majorBidi" w:cstheme="majorBidi"/>
          <w:sz w:val="24"/>
          <w:szCs w:val="24"/>
        </w:rPr>
        <w:t>there must be a public legal duty to</w:t>
      </w:r>
      <w:r w:rsidRPr="00E756D6">
        <w:rPr>
          <w:rFonts w:asciiTheme="majorBidi" w:hAnsiTheme="majorBidi" w:cstheme="majorBidi"/>
          <w:spacing w:val="-8"/>
          <w:sz w:val="24"/>
          <w:szCs w:val="24"/>
        </w:rPr>
        <w:t xml:space="preserve"> </w:t>
      </w:r>
      <w:r w:rsidRPr="00E756D6">
        <w:rPr>
          <w:rFonts w:asciiTheme="majorBidi" w:hAnsiTheme="majorBidi" w:cstheme="majorBidi"/>
          <w:sz w:val="24"/>
          <w:szCs w:val="24"/>
        </w:rPr>
        <w:t>act;</w:t>
      </w:r>
    </w:p>
    <w:p w14:paraId="4F4AFDEC" w14:textId="77777777" w:rsidR="00B220C8" w:rsidRPr="006B639B" w:rsidRDefault="00F07023" w:rsidP="00B97458">
      <w:pPr>
        <w:pStyle w:val="ListParagraph"/>
        <w:numPr>
          <w:ilvl w:val="1"/>
          <w:numId w:val="10"/>
        </w:numPr>
        <w:spacing w:line="480" w:lineRule="auto"/>
        <w:ind w:left="1418" w:hanging="567"/>
        <w:jc w:val="both"/>
        <w:rPr>
          <w:rFonts w:asciiTheme="majorBidi" w:hAnsiTheme="majorBidi" w:cstheme="majorBidi"/>
          <w:sz w:val="24"/>
          <w:szCs w:val="24"/>
        </w:rPr>
      </w:pPr>
      <w:r w:rsidRPr="006B639B">
        <w:rPr>
          <w:rFonts w:asciiTheme="majorBidi" w:hAnsiTheme="majorBidi" w:cstheme="majorBidi"/>
          <w:sz w:val="24"/>
          <w:szCs w:val="24"/>
        </w:rPr>
        <w:t>the duty must be owed to the</w:t>
      </w:r>
      <w:r w:rsidRPr="006B639B">
        <w:rPr>
          <w:rFonts w:asciiTheme="majorBidi" w:hAnsiTheme="majorBidi" w:cstheme="majorBidi"/>
          <w:spacing w:val="-6"/>
          <w:sz w:val="24"/>
          <w:szCs w:val="24"/>
        </w:rPr>
        <w:t xml:space="preserve"> </w:t>
      </w:r>
      <w:r w:rsidRPr="006B639B">
        <w:rPr>
          <w:rFonts w:asciiTheme="majorBidi" w:hAnsiTheme="majorBidi" w:cstheme="majorBidi"/>
          <w:sz w:val="24"/>
          <w:szCs w:val="24"/>
        </w:rPr>
        <w:t>applicant;</w:t>
      </w:r>
    </w:p>
    <w:p w14:paraId="0AFC1EA1" w14:textId="77777777" w:rsidR="00B220C8" w:rsidRPr="006B639B" w:rsidRDefault="00F07023" w:rsidP="00B97458">
      <w:pPr>
        <w:pStyle w:val="ListParagraph"/>
        <w:numPr>
          <w:ilvl w:val="1"/>
          <w:numId w:val="10"/>
        </w:numPr>
        <w:spacing w:line="480" w:lineRule="auto"/>
        <w:ind w:left="1418" w:hanging="567"/>
        <w:jc w:val="both"/>
        <w:rPr>
          <w:rFonts w:asciiTheme="majorBidi" w:hAnsiTheme="majorBidi" w:cstheme="majorBidi"/>
          <w:sz w:val="24"/>
          <w:szCs w:val="24"/>
        </w:rPr>
      </w:pPr>
      <w:r w:rsidRPr="006B639B">
        <w:rPr>
          <w:rFonts w:asciiTheme="majorBidi" w:hAnsiTheme="majorBidi" w:cstheme="majorBidi"/>
          <w:sz w:val="24"/>
          <w:szCs w:val="24"/>
        </w:rPr>
        <w:t>there must be a clear right to performance of that</w:t>
      </w:r>
      <w:r w:rsidRPr="006B639B">
        <w:rPr>
          <w:rFonts w:asciiTheme="majorBidi" w:hAnsiTheme="majorBidi" w:cstheme="majorBidi"/>
          <w:spacing w:val="-4"/>
          <w:sz w:val="24"/>
          <w:szCs w:val="24"/>
        </w:rPr>
        <w:t xml:space="preserve"> </w:t>
      </w:r>
      <w:r w:rsidRPr="006B639B">
        <w:rPr>
          <w:rFonts w:asciiTheme="majorBidi" w:hAnsiTheme="majorBidi" w:cstheme="majorBidi"/>
          <w:sz w:val="24"/>
          <w:szCs w:val="24"/>
        </w:rPr>
        <w:t>duty;</w:t>
      </w:r>
    </w:p>
    <w:p w14:paraId="052FBC71" w14:textId="77777777" w:rsidR="00B220C8" w:rsidRPr="006B639B" w:rsidRDefault="00F07023" w:rsidP="00B97458">
      <w:pPr>
        <w:pStyle w:val="ListParagraph"/>
        <w:numPr>
          <w:ilvl w:val="1"/>
          <w:numId w:val="10"/>
        </w:numPr>
        <w:spacing w:line="480" w:lineRule="auto"/>
        <w:ind w:left="1418" w:hanging="567"/>
        <w:jc w:val="both"/>
        <w:rPr>
          <w:rFonts w:asciiTheme="majorBidi" w:hAnsiTheme="majorBidi" w:cstheme="majorBidi"/>
          <w:sz w:val="24"/>
          <w:szCs w:val="24"/>
        </w:rPr>
      </w:pPr>
      <w:r w:rsidRPr="006B639B">
        <w:rPr>
          <w:rFonts w:asciiTheme="majorBidi" w:hAnsiTheme="majorBidi" w:cstheme="majorBidi"/>
          <w:sz w:val="24"/>
          <w:szCs w:val="24"/>
        </w:rPr>
        <w:t>where the duty sought to be enforced is discretionary, certain additional principles</w:t>
      </w:r>
      <w:r w:rsidRPr="006B639B">
        <w:rPr>
          <w:rFonts w:asciiTheme="majorBidi" w:hAnsiTheme="majorBidi" w:cstheme="majorBidi"/>
          <w:spacing w:val="-1"/>
          <w:sz w:val="24"/>
          <w:szCs w:val="24"/>
        </w:rPr>
        <w:t xml:space="preserve"> </w:t>
      </w:r>
      <w:r w:rsidRPr="006B639B">
        <w:rPr>
          <w:rFonts w:asciiTheme="majorBidi" w:hAnsiTheme="majorBidi" w:cstheme="majorBidi"/>
          <w:sz w:val="24"/>
          <w:szCs w:val="24"/>
        </w:rPr>
        <w:t>apply;</w:t>
      </w:r>
    </w:p>
    <w:p w14:paraId="135CE623" w14:textId="77777777" w:rsidR="00B220C8" w:rsidRPr="006B639B" w:rsidRDefault="00F07023" w:rsidP="00B97458">
      <w:pPr>
        <w:pStyle w:val="ListParagraph"/>
        <w:numPr>
          <w:ilvl w:val="1"/>
          <w:numId w:val="10"/>
        </w:numPr>
        <w:spacing w:line="480" w:lineRule="auto"/>
        <w:ind w:left="1418" w:hanging="567"/>
        <w:jc w:val="both"/>
        <w:rPr>
          <w:rFonts w:asciiTheme="majorBidi" w:hAnsiTheme="majorBidi" w:cstheme="majorBidi"/>
          <w:sz w:val="24"/>
          <w:szCs w:val="24"/>
        </w:rPr>
      </w:pPr>
      <w:r w:rsidRPr="006B639B">
        <w:rPr>
          <w:rFonts w:asciiTheme="majorBidi" w:hAnsiTheme="majorBidi" w:cstheme="majorBidi"/>
          <w:sz w:val="24"/>
          <w:szCs w:val="24"/>
        </w:rPr>
        <w:t>no other adequate remedy is available to the</w:t>
      </w:r>
      <w:r w:rsidRPr="006B639B">
        <w:rPr>
          <w:rFonts w:asciiTheme="majorBidi" w:hAnsiTheme="majorBidi" w:cstheme="majorBidi"/>
          <w:spacing w:val="-4"/>
          <w:sz w:val="24"/>
          <w:szCs w:val="24"/>
        </w:rPr>
        <w:t xml:space="preserve"> </w:t>
      </w:r>
      <w:r w:rsidRPr="006B639B">
        <w:rPr>
          <w:rFonts w:asciiTheme="majorBidi" w:hAnsiTheme="majorBidi" w:cstheme="majorBidi"/>
          <w:sz w:val="24"/>
          <w:szCs w:val="24"/>
        </w:rPr>
        <w:t>applicant;</w:t>
      </w:r>
    </w:p>
    <w:p w14:paraId="6DF59132" w14:textId="77777777" w:rsidR="00B220C8" w:rsidRPr="006B639B" w:rsidRDefault="00F07023" w:rsidP="00B97458">
      <w:pPr>
        <w:pStyle w:val="ListParagraph"/>
        <w:numPr>
          <w:ilvl w:val="1"/>
          <w:numId w:val="10"/>
        </w:numPr>
        <w:spacing w:line="480" w:lineRule="auto"/>
        <w:ind w:left="1418" w:hanging="567"/>
        <w:jc w:val="both"/>
        <w:rPr>
          <w:rFonts w:asciiTheme="majorBidi" w:hAnsiTheme="majorBidi" w:cstheme="majorBidi"/>
          <w:sz w:val="24"/>
          <w:szCs w:val="24"/>
        </w:rPr>
      </w:pPr>
      <w:r w:rsidRPr="006B639B">
        <w:rPr>
          <w:rFonts w:asciiTheme="majorBidi" w:hAnsiTheme="majorBidi" w:cstheme="majorBidi"/>
          <w:sz w:val="24"/>
          <w:szCs w:val="24"/>
        </w:rPr>
        <w:t>the order sought will have some practical value or</w:t>
      </w:r>
      <w:r w:rsidRPr="006B639B">
        <w:rPr>
          <w:rFonts w:asciiTheme="majorBidi" w:hAnsiTheme="majorBidi" w:cstheme="majorBidi"/>
          <w:spacing w:val="-8"/>
          <w:sz w:val="24"/>
          <w:szCs w:val="24"/>
        </w:rPr>
        <w:t xml:space="preserve"> </w:t>
      </w:r>
      <w:r w:rsidRPr="006B639B">
        <w:rPr>
          <w:rFonts w:asciiTheme="majorBidi" w:hAnsiTheme="majorBidi" w:cstheme="majorBidi"/>
          <w:sz w:val="24"/>
          <w:szCs w:val="24"/>
        </w:rPr>
        <w:t>effect;</w:t>
      </w:r>
    </w:p>
    <w:p w14:paraId="00D02C1F" w14:textId="77777777" w:rsidR="00B220C8" w:rsidRPr="006B639B" w:rsidRDefault="00F07023" w:rsidP="00B97458">
      <w:pPr>
        <w:pStyle w:val="ListParagraph"/>
        <w:numPr>
          <w:ilvl w:val="1"/>
          <w:numId w:val="10"/>
        </w:numPr>
        <w:spacing w:line="480" w:lineRule="auto"/>
        <w:ind w:left="1418" w:hanging="567"/>
        <w:jc w:val="both"/>
        <w:rPr>
          <w:rFonts w:asciiTheme="majorBidi" w:hAnsiTheme="majorBidi" w:cstheme="majorBidi"/>
          <w:sz w:val="24"/>
          <w:szCs w:val="24"/>
        </w:rPr>
      </w:pPr>
      <w:r w:rsidRPr="006B639B">
        <w:rPr>
          <w:rFonts w:asciiTheme="majorBidi" w:hAnsiTheme="majorBidi" w:cstheme="majorBidi"/>
          <w:sz w:val="24"/>
          <w:szCs w:val="24"/>
        </w:rPr>
        <w:t>there is no equitable bar to the relief sought;</w:t>
      </w:r>
      <w:r w:rsidRPr="006B639B">
        <w:rPr>
          <w:rFonts w:asciiTheme="majorBidi" w:hAnsiTheme="majorBidi" w:cstheme="majorBidi"/>
          <w:spacing w:val="-2"/>
          <w:sz w:val="24"/>
          <w:szCs w:val="24"/>
        </w:rPr>
        <w:t xml:space="preserve"> </w:t>
      </w:r>
      <w:r w:rsidRPr="006B639B">
        <w:rPr>
          <w:rFonts w:asciiTheme="majorBidi" w:hAnsiTheme="majorBidi" w:cstheme="majorBidi"/>
          <w:sz w:val="24"/>
          <w:szCs w:val="24"/>
        </w:rPr>
        <w:t>and</w:t>
      </w:r>
    </w:p>
    <w:p w14:paraId="60350F7B" w14:textId="3F4140D7" w:rsidR="0075719F" w:rsidRPr="00B97458" w:rsidRDefault="00F07023" w:rsidP="00B97458">
      <w:pPr>
        <w:pStyle w:val="ListParagraph"/>
        <w:numPr>
          <w:ilvl w:val="1"/>
          <w:numId w:val="10"/>
        </w:numPr>
        <w:spacing w:line="480" w:lineRule="auto"/>
        <w:ind w:left="1418" w:hanging="567"/>
        <w:jc w:val="both"/>
        <w:rPr>
          <w:rFonts w:asciiTheme="majorBidi" w:hAnsiTheme="majorBidi" w:cstheme="majorBidi"/>
          <w:sz w:val="24"/>
          <w:szCs w:val="24"/>
        </w:rPr>
      </w:pPr>
      <w:r w:rsidRPr="006B639B">
        <w:rPr>
          <w:rFonts w:asciiTheme="majorBidi" w:hAnsiTheme="majorBidi" w:cstheme="majorBidi"/>
          <w:sz w:val="24"/>
          <w:szCs w:val="24"/>
        </w:rPr>
        <w:t xml:space="preserve">on a balance of convenience an order of </w:t>
      </w:r>
      <w:r w:rsidRPr="006B639B">
        <w:rPr>
          <w:rFonts w:asciiTheme="majorBidi" w:hAnsiTheme="majorBidi" w:cstheme="majorBidi"/>
          <w:i/>
          <w:sz w:val="24"/>
          <w:szCs w:val="24"/>
        </w:rPr>
        <w:t xml:space="preserve">mandamus </w:t>
      </w:r>
      <w:r w:rsidRPr="006B639B">
        <w:rPr>
          <w:rFonts w:asciiTheme="majorBidi" w:hAnsiTheme="majorBidi" w:cstheme="majorBidi"/>
          <w:sz w:val="24"/>
          <w:szCs w:val="24"/>
        </w:rPr>
        <w:t>should be issued.</w:t>
      </w:r>
    </w:p>
    <w:p w14:paraId="29300275" w14:textId="77777777" w:rsidR="00B220C8" w:rsidRPr="006B639B" w:rsidRDefault="008B1F0B" w:rsidP="00B97458">
      <w:pPr>
        <w:spacing w:line="480" w:lineRule="auto"/>
        <w:jc w:val="both"/>
        <w:rPr>
          <w:rFonts w:asciiTheme="majorBidi" w:hAnsiTheme="majorBidi" w:cstheme="majorBidi"/>
          <w:b/>
          <w:sz w:val="24"/>
          <w:szCs w:val="24"/>
        </w:rPr>
      </w:pPr>
      <w:hyperlink r:id="rId8">
        <w:proofErr w:type="spellStart"/>
        <w:r w:rsidR="00F07023" w:rsidRPr="006B639B">
          <w:rPr>
            <w:rFonts w:asciiTheme="majorBidi" w:hAnsiTheme="majorBidi" w:cstheme="majorBidi"/>
            <w:b/>
            <w:i/>
            <w:sz w:val="24"/>
            <w:szCs w:val="24"/>
          </w:rPr>
          <w:t>Apotex</w:t>
        </w:r>
        <w:proofErr w:type="spellEnd"/>
        <w:r w:rsidR="00F07023" w:rsidRPr="006B639B">
          <w:rPr>
            <w:rFonts w:asciiTheme="majorBidi" w:hAnsiTheme="majorBidi" w:cstheme="majorBidi"/>
            <w:b/>
            <w:i/>
            <w:sz w:val="24"/>
            <w:szCs w:val="24"/>
          </w:rPr>
          <w:t xml:space="preserve"> Inc v. Canada (AG), </w:t>
        </w:r>
        <w:r w:rsidR="00F07023" w:rsidRPr="006B639B">
          <w:rPr>
            <w:rFonts w:asciiTheme="majorBidi" w:hAnsiTheme="majorBidi" w:cstheme="majorBidi"/>
            <w:b/>
            <w:sz w:val="24"/>
            <w:szCs w:val="24"/>
          </w:rPr>
          <w:t xml:space="preserve">1993 </w:t>
        </w:r>
        <w:proofErr w:type="spellStart"/>
        <w:r w:rsidR="00F07023" w:rsidRPr="006B639B">
          <w:rPr>
            <w:rFonts w:asciiTheme="majorBidi" w:hAnsiTheme="majorBidi" w:cstheme="majorBidi"/>
            <w:b/>
            <w:sz w:val="24"/>
            <w:szCs w:val="24"/>
          </w:rPr>
          <w:t>CanLII</w:t>
        </w:r>
        <w:proofErr w:type="spellEnd"/>
        <w:r w:rsidR="00F07023" w:rsidRPr="006B639B">
          <w:rPr>
            <w:rFonts w:asciiTheme="majorBidi" w:hAnsiTheme="majorBidi" w:cstheme="majorBidi"/>
            <w:b/>
            <w:sz w:val="24"/>
            <w:szCs w:val="24"/>
          </w:rPr>
          <w:t xml:space="preserve"> 3004 (FCA), [1994] 1 FC 742.</w:t>
        </w:r>
      </w:hyperlink>
    </w:p>
    <w:p w14:paraId="3DC70E8C" w14:textId="3E2C1D1F" w:rsidR="00B220C8" w:rsidRPr="006B639B" w:rsidRDefault="008B1F0B" w:rsidP="00B97458">
      <w:pPr>
        <w:spacing w:line="480" w:lineRule="auto"/>
        <w:jc w:val="both"/>
        <w:rPr>
          <w:rFonts w:asciiTheme="majorBidi" w:hAnsiTheme="majorBidi" w:cstheme="majorBidi"/>
          <w:b/>
          <w:sz w:val="24"/>
          <w:szCs w:val="24"/>
        </w:rPr>
      </w:pPr>
      <w:hyperlink r:id="rId9">
        <w:proofErr w:type="spellStart"/>
        <w:r w:rsidR="00F07023" w:rsidRPr="006B639B">
          <w:rPr>
            <w:rFonts w:asciiTheme="majorBidi" w:hAnsiTheme="majorBidi" w:cstheme="majorBidi"/>
            <w:b/>
            <w:i/>
            <w:sz w:val="24"/>
            <w:szCs w:val="24"/>
          </w:rPr>
          <w:t>Sharafaldin</w:t>
        </w:r>
        <w:proofErr w:type="spellEnd"/>
        <w:r w:rsidR="00F07023" w:rsidRPr="006B639B">
          <w:rPr>
            <w:rFonts w:asciiTheme="majorBidi" w:hAnsiTheme="majorBidi" w:cstheme="majorBidi"/>
            <w:b/>
            <w:i/>
            <w:sz w:val="24"/>
            <w:szCs w:val="24"/>
          </w:rPr>
          <w:t xml:space="preserve"> v. Canada (MCI), </w:t>
        </w:r>
        <w:r w:rsidR="00F07023" w:rsidRPr="006B639B">
          <w:rPr>
            <w:rFonts w:asciiTheme="majorBidi" w:hAnsiTheme="majorBidi" w:cstheme="majorBidi"/>
            <w:b/>
            <w:sz w:val="24"/>
            <w:szCs w:val="24"/>
          </w:rPr>
          <w:t>2022 FC 768</w:t>
        </w:r>
      </w:hyperlink>
      <w:r w:rsidR="00F07023" w:rsidRPr="006B639B">
        <w:rPr>
          <w:rFonts w:asciiTheme="majorBidi" w:hAnsiTheme="majorBidi" w:cstheme="majorBidi"/>
          <w:b/>
          <w:sz w:val="24"/>
          <w:szCs w:val="24"/>
        </w:rPr>
        <w:t xml:space="preserve"> at para 34. See also </w:t>
      </w:r>
      <w:hyperlink r:id="rId10">
        <w:r w:rsidR="00F07023" w:rsidRPr="006B639B">
          <w:rPr>
            <w:rFonts w:asciiTheme="majorBidi" w:hAnsiTheme="majorBidi" w:cstheme="majorBidi"/>
            <w:b/>
            <w:i/>
            <w:sz w:val="24"/>
            <w:szCs w:val="24"/>
          </w:rPr>
          <w:t xml:space="preserve">Oladele v. Canada, </w:t>
        </w:r>
        <w:r w:rsidR="00F07023" w:rsidRPr="006B639B">
          <w:rPr>
            <w:rFonts w:asciiTheme="majorBidi" w:hAnsiTheme="majorBidi" w:cstheme="majorBidi"/>
            <w:b/>
            <w:sz w:val="24"/>
            <w:szCs w:val="24"/>
          </w:rPr>
          <w:t>2022 FC 1161</w:t>
        </w:r>
      </w:hyperlink>
      <w:r w:rsidR="00F07023" w:rsidRPr="006B639B">
        <w:rPr>
          <w:rFonts w:asciiTheme="majorBidi" w:hAnsiTheme="majorBidi" w:cstheme="majorBidi"/>
          <w:b/>
          <w:sz w:val="24"/>
          <w:szCs w:val="24"/>
        </w:rPr>
        <w:t xml:space="preserve"> at para 28.</w:t>
      </w:r>
    </w:p>
    <w:p w14:paraId="630B57E6" w14:textId="0D0CC69D" w:rsidR="00B220C8" w:rsidRPr="00B97458" w:rsidRDefault="00F07023" w:rsidP="00B97458">
      <w:pPr>
        <w:pStyle w:val="Heading6"/>
        <w:spacing w:line="480" w:lineRule="auto"/>
        <w:ind w:left="0"/>
        <w:jc w:val="both"/>
        <w:rPr>
          <w:rFonts w:asciiTheme="majorBidi" w:hAnsiTheme="majorBidi" w:cstheme="majorBidi"/>
        </w:rPr>
      </w:pPr>
      <w:r w:rsidRPr="006B639B">
        <w:rPr>
          <w:rFonts w:asciiTheme="majorBidi" w:hAnsiTheme="majorBidi" w:cstheme="majorBidi"/>
        </w:rPr>
        <w:t xml:space="preserve">a) </w:t>
      </w:r>
      <w:proofErr w:type="spellStart"/>
      <w:r w:rsidRPr="006B639B">
        <w:rPr>
          <w:rFonts w:asciiTheme="majorBidi" w:hAnsiTheme="majorBidi" w:cstheme="majorBidi"/>
          <w:i/>
        </w:rPr>
        <w:t>Apotex</w:t>
      </w:r>
      <w:proofErr w:type="spellEnd"/>
      <w:r w:rsidRPr="006B639B">
        <w:rPr>
          <w:rFonts w:asciiTheme="majorBidi" w:hAnsiTheme="majorBidi" w:cstheme="majorBidi"/>
          <w:i/>
        </w:rPr>
        <w:t xml:space="preserve"> </w:t>
      </w:r>
      <w:r w:rsidRPr="006B639B">
        <w:rPr>
          <w:rFonts w:asciiTheme="majorBidi" w:hAnsiTheme="majorBidi" w:cstheme="majorBidi"/>
        </w:rPr>
        <w:t>criteria (1) and (2): IRCC has a public legal duty to act, which is owed to the Applicant</w:t>
      </w:r>
      <w:r w:rsidR="000732EE">
        <w:rPr>
          <w:rFonts w:asciiTheme="majorBidi" w:hAnsiTheme="majorBidi" w:cstheme="majorBidi"/>
        </w:rPr>
        <w:t>.</w:t>
      </w:r>
    </w:p>
    <w:p w14:paraId="4537F6F5" w14:textId="77777777" w:rsidR="00B220C8" w:rsidRPr="006B639B" w:rsidRDefault="00F07023" w:rsidP="00B97458">
      <w:pPr>
        <w:pStyle w:val="Heading7"/>
        <w:spacing w:line="480" w:lineRule="auto"/>
        <w:ind w:left="0" w:firstLine="0"/>
        <w:jc w:val="both"/>
        <w:rPr>
          <w:rFonts w:asciiTheme="majorBidi" w:hAnsiTheme="majorBidi" w:cstheme="majorBidi"/>
        </w:rPr>
      </w:pPr>
      <w:proofErr w:type="spellStart"/>
      <w:r w:rsidRPr="006B639B">
        <w:rPr>
          <w:rFonts w:asciiTheme="majorBidi" w:hAnsiTheme="majorBidi" w:cstheme="majorBidi"/>
        </w:rPr>
        <w:t>i</w:t>
      </w:r>
      <w:proofErr w:type="spellEnd"/>
      <w:r w:rsidRPr="006B639B">
        <w:rPr>
          <w:rFonts w:asciiTheme="majorBidi" w:hAnsiTheme="majorBidi" w:cstheme="majorBidi"/>
        </w:rPr>
        <w:t>. Relevant Legislation</w:t>
      </w:r>
    </w:p>
    <w:p w14:paraId="0F09FE22" w14:textId="0FC2E68B" w:rsidR="00B220C8" w:rsidRPr="006B639B" w:rsidRDefault="00F07023" w:rsidP="00B97458">
      <w:pPr>
        <w:spacing w:line="480" w:lineRule="auto"/>
        <w:jc w:val="both"/>
        <w:rPr>
          <w:rFonts w:asciiTheme="majorBidi" w:hAnsiTheme="majorBidi" w:cstheme="majorBidi"/>
          <w:sz w:val="24"/>
          <w:szCs w:val="24"/>
        </w:rPr>
      </w:pPr>
      <w:r w:rsidRPr="006B639B">
        <w:rPr>
          <w:rFonts w:asciiTheme="majorBidi" w:hAnsiTheme="majorBidi" w:cstheme="majorBidi"/>
          <w:sz w:val="24"/>
          <w:szCs w:val="24"/>
        </w:rPr>
        <w:t>2)</w:t>
      </w:r>
      <w:r w:rsidRPr="006B639B">
        <w:rPr>
          <w:rFonts w:asciiTheme="majorBidi" w:hAnsiTheme="majorBidi" w:cstheme="majorBidi"/>
          <w:sz w:val="24"/>
          <w:szCs w:val="24"/>
        </w:rPr>
        <w:tab/>
        <w:t xml:space="preserve">The language of the </w:t>
      </w:r>
      <w:r w:rsidRPr="006B639B">
        <w:rPr>
          <w:rFonts w:asciiTheme="majorBidi" w:hAnsiTheme="majorBidi" w:cstheme="majorBidi"/>
          <w:i/>
          <w:sz w:val="24"/>
          <w:szCs w:val="24"/>
        </w:rPr>
        <w:t xml:space="preserve">Citizenship Act (“the Act”) </w:t>
      </w:r>
      <w:r w:rsidRPr="006B639B">
        <w:rPr>
          <w:rFonts w:asciiTheme="majorBidi" w:hAnsiTheme="majorBidi" w:cstheme="majorBidi"/>
          <w:sz w:val="24"/>
          <w:szCs w:val="24"/>
        </w:rPr>
        <w:t xml:space="preserve">is mandatory and not permissive. Section 5(1) </w:t>
      </w:r>
      <w:r w:rsidRPr="006B639B">
        <w:rPr>
          <w:rFonts w:asciiTheme="majorBidi" w:hAnsiTheme="majorBidi" w:cstheme="majorBidi"/>
          <w:i/>
          <w:sz w:val="24"/>
          <w:szCs w:val="24"/>
        </w:rPr>
        <w:t>the Act</w:t>
      </w:r>
      <w:r w:rsidRPr="006B639B">
        <w:rPr>
          <w:rFonts w:asciiTheme="majorBidi" w:hAnsiTheme="majorBidi" w:cstheme="majorBidi"/>
          <w:i/>
          <w:spacing w:val="-3"/>
          <w:sz w:val="24"/>
          <w:szCs w:val="24"/>
        </w:rPr>
        <w:t xml:space="preserve"> </w:t>
      </w:r>
      <w:r w:rsidRPr="006B639B">
        <w:rPr>
          <w:rFonts w:asciiTheme="majorBidi" w:hAnsiTheme="majorBidi" w:cstheme="majorBidi"/>
          <w:sz w:val="24"/>
          <w:szCs w:val="24"/>
        </w:rPr>
        <w:t>states:</w:t>
      </w:r>
    </w:p>
    <w:tbl>
      <w:tblPr>
        <w:tblW w:w="85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53"/>
        <w:gridCol w:w="4253"/>
      </w:tblGrid>
      <w:tr w:rsidR="009319CD" w:rsidRPr="006B639B" w14:paraId="7DE11F0F" w14:textId="77777777" w:rsidTr="0098770A">
        <w:trPr>
          <w:trHeight w:val="4681"/>
        </w:trPr>
        <w:tc>
          <w:tcPr>
            <w:tcW w:w="4253" w:type="dxa"/>
          </w:tcPr>
          <w:p w14:paraId="63C022CA" w14:textId="77777777" w:rsidR="009319CD" w:rsidRPr="00100D66" w:rsidRDefault="009319CD" w:rsidP="00C9002B">
            <w:pPr>
              <w:pStyle w:val="marginalnote"/>
              <w:shd w:val="clear" w:color="auto" w:fill="FFFFFF"/>
              <w:spacing w:beforeAutospacing="0" w:after="0" w:afterAutospacing="0"/>
              <w:ind w:left="142" w:right="142"/>
              <w:rPr>
                <w:rFonts w:asciiTheme="majorBidi" w:hAnsiTheme="majorBidi" w:cstheme="majorBidi"/>
                <w:b/>
                <w:bCs/>
                <w:color w:val="000000" w:themeColor="text1"/>
                <w:sz w:val="22"/>
                <w:szCs w:val="22"/>
              </w:rPr>
            </w:pPr>
            <w:r w:rsidRPr="00100D66">
              <w:rPr>
                <w:rFonts w:asciiTheme="majorBidi" w:hAnsiTheme="majorBidi" w:cstheme="majorBidi"/>
                <w:b/>
                <w:bCs/>
                <w:color w:val="000000" w:themeColor="text1"/>
                <w:sz w:val="22"/>
                <w:szCs w:val="22"/>
              </w:rPr>
              <w:lastRenderedPageBreak/>
              <w:t>Grant of citizenship</w:t>
            </w:r>
          </w:p>
          <w:p w14:paraId="5D039731" w14:textId="77777777" w:rsidR="009319CD" w:rsidRPr="00100D66" w:rsidRDefault="009319CD" w:rsidP="00C9002B">
            <w:pPr>
              <w:pStyle w:val="subsection"/>
              <w:numPr>
                <w:ilvl w:val="0"/>
                <w:numId w:val="19"/>
              </w:numPr>
              <w:shd w:val="clear" w:color="auto" w:fill="FFFFFF"/>
              <w:tabs>
                <w:tab w:val="clear" w:pos="720"/>
              </w:tabs>
              <w:spacing w:beforeAutospacing="0" w:after="0" w:afterAutospacing="0"/>
              <w:ind w:left="426" w:right="142" w:hanging="284"/>
              <w:rPr>
                <w:rFonts w:asciiTheme="majorBidi" w:hAnsiTheme="majorBidi" w:cstheme="majorBidi"/>
                <w:color w:val="000000" w:themeColor="text1"/>
                <w:sz w:val="22"/>
                <w:szCs w:val="22"/>
              </w:rPr>
            </w:pPr>
            <w:r w:rsidRPr="00100D66">
              <w:rPr>
                <w:rStyle w:val="sectionlabel"/>
                <w:rFonts w:asciiTheme="majorBidi" w:eastAsia="Arial" w:hAnsiTheme="majorBidi" w:cstheme="majorBidi"/>
                <w:b/>
                <w:bCs/>
                <w:color w:val="000000" w:themeColor="text1"/>
                <w:sz w:val="22"/>
                <w:szCs w:val="22"/>
              </w:rPr>
              <w:t>5</w:t>
            </w:r>
            <w:r w:rsidRPr="00100D66">
              <w:rPr>
                <w:rFonts w:asciiTheme="majorBidi" w:hAnsiTheme="majorBidi" w:cstheme="majorBidi"/>
                <w:color w:val="000000" w:themeColor="text1"/>
                <w:sz w:val="22"/>
                <w:szCs w:val="22"/>
              </w:rPr>
              <w:t> </w:t>
            </w:r>
            <w:r w:rsidRPr="00100D66">
              <w:rPr>
                <w:rStyle w:val="lawlabel"/>
                <w:rFonts w:asciiTheme="majorBidi" w:hAnsiTheme="majorBidi" w:cstheme="majorBidi"/>
                <w:b/>
                <w:bCs/>
                <w:color w:val="000000" w:themeColor="text1"/>
                <w:sz w:val="22"/>
                <w:szCs w:val="22"/>
              </w:rPr>
              <w:t>(1)</w:t>
            </w:r>
            <w:r w:rsidRPr="00100D66">
              <w:rPr>
                <w:rFonts w:asciiTheme="majorBidi" w:hAnsiTheme="majorBidi" w:cstheme="majorBidi"/>
                <w:color w:val="000000" w:themeColor="text1"/>
                <w:sz w:val="22"/>
                <w:szCs w:val="22"/>
              </w:rPr>
              <w:t> The Minister shall grant citizenship to any person who</w:t>
            </w:r>
          </w:p>
          <w:p w14:paraId="6DCC1DA5" w14:textId="77777777" w:rsidR="009319CD" w:rsidRPr="00100D66" w:rsidRDefault="009319CD" w:rsidP="00C9002B">
            <w:pPr>
              <w:pStyle w:val="paragraph"/>
              <w:numPr>
                <w:ilvl w:val="1"/>
                <w:numId w:val="19"/>
              </w:numPr>
              <w:shd w:val="clear" w:color="auto" w:fill="FFFFFF"/>
              <w:tabs>
                <w:tab w:val="clear" w:pos="1440"/>
              </w:tabs>
              <w:spacing w:beforeAutospacing="0" w:after="0" w:afterAutospacing="0"/>
              <w:ind w:left="709" w:right="142" w:hanging="284"/>
              <w:rPr>
                <w:rFonts w:asciiTheme="majorBidi" w:hAnsiTheme="majorBidi" w:cstheme="majorBidi"/>
                <w:color w:val="000000" w:themeColor="text1"/>
                <w:sz w:val="22"/>
                <w:szCs w:val="22"/>
              </w:rPr>
            </w:pPr>
            <w:r w:rsidRPr="00100D66">
              <w:rPr>
                <w:rStyle w:val="lawlabel"/>
                <w:rFonts w:asciiTheme="majorBidi" w:hAnsiTheme="majorBidi" w:cstheme="majorBidi"/>
                <w:b/>
                <w:bCs/>
                <w:color w:val="000000" w:themeColor="text1"/>
                <w:sz w:val="22"/>
                <w:szCs w:val="22"/>
              </w:rPr>
              <w:t>(a)</w:t>
            </w:r>
            <w:r w:rsidRPr="00100D66">
              <w:rPr>
                <w:rFonts w:asciiTheme="majorBidi" w:hAnsiTheme="majorBidi" w:cstheme="majorBidi"/>
                <w:color w:val="000000" w:themeColor="text1"/>
                <w:sz w:val="22"/>
                <w:szCs w:val="22"/>
              </w:rPr>
              <w:t> makes application for citizenship;</w:t>
            </w:r>
          </w:p>
          <w:p w14:paraId="4A9A43E5" w14:textId="77777777" w:rsidR="009319CD" w:rsidRPr="00100D66" w:rsidRDefault="009319CD" w:rsidP="00C9002B">
            <w:pPr>
              <w:pStyle w:val="paragraph"/>
              <w:numPr>
                <w:ilvl w:val="1"/>
                <w:numId w:val="19"/>
              </w:numPr>
              <w:shd w:val="clear" w:color="auto" w:fill="FFFFFF"/>
              <w:tabs>
                <w:tab w:val="clear" w:pos="1440"/>
              </w:tabs>
              <w:spacing w:beforeAutospacing="0" w:after="0" w:afterAutospacing="0"/>
              <w:ind w:left="709" w:right="142" w:hanging="283"/>
              <w:rPr>
                <w:rFonts w:asciiTheme="majorBidi" w:hAnsiTheme="majorBidi" w:cstheme="majorBidi"/>
                <w:color w:val="000000" w:themeColor="text1"/>
                <w:sz w:val="22"/>
                <w:szCs w:val="22"/>
              </w:rPr>
            </w:pPr>
            <w:r w:rsidRPr="00100D66">
              <w:rPr>
                <w:rStyle w:val="lawlabel"/>
                <w:rFonts w:asciiTheme="majorBidi" w:hAnsiTheme="majorBidi" w:cstheme="majorBidi"/>
                <w:b/>
                <w:bCs/>
                <w:color w:val="000000" w:themeColor="text1"/>
                <w:sz w:val="22"/>
                <w:szCs w:val="22"/>
              </w:rPr>
              <w:t>(b)</w:t>
            </w:r>
            <w:r w:rsidRPr="00100D66">
              <w:rPr>
                <w:rFonts w:asciiTheme="majorBidi" w:hAnsiTheme="majorBidi" w:cstheme="majorBidi"/>
                <w:color w:val="000000" w:themeColor="text1"/>
                <w:sz w:val="22"/>
                <w:szCs w:val="22"/>
              </w:rPr>
              <w:t> </w:t>
            </w:r>
            <w:r w:rsidRPr="00100D66">
              <w:rPr>
                <w:rStyle w:val="repealed"/>
                <w:rFonts w:asciiTheme="majorBidi" w:hAnsiTheme="majorBidi" w:cstheme="majorBidi"/>
                <w:color w:val="000000" w:themeColor="text1"/>
                <w:sz w:val="22"/>
                <w:szCs w:val="22"/>
              </w:rPr>
              <w:t>[Repealed, 2017, c. 14, s. 1]</w:t>
            </w:r>
          </w:p>
          <w:p w14:paraId="1B2B72E6" w14:textId="77777777" w:rsidR="009319CD" w:rsidRPr="00100D66" w:rsidRDefault="009319CD" w:rsidP="00C9002B">
            <w:pPr>
              <w:pStyle w:val="paragraph"/>
              <w:numPr>
                <w:ilvl w:val="1"/>
                <w:numId w:val="19"/>
              </w:numPr>
              <w:shd w:val="clear" w:color="auto" w:fill="FFFFFF"/>
              <w:tabs>
                <w:tab w:val="clear" w:pos="1440"/>
              </w:tabs>
              <w:spacing w:beforeAutospacing="0" w:after="0" w:afterAutospacing="0"/>
              <w:ind w:left="709" w:right="142" w:hanging="283"/>
              <w:rPr>
                <w:rFonts w:asciiTheme="majorBidi" w:hAnsiTheme="majorBidi" w:cstheme="majorBidi"/>
                <w:color w:val="000000" w:themeColor="text1"/>
                <w:sz w:val="22"/>
                <w:szCs w:val="22"/>
              </w:rPr>
            </w:pPr>
            <w:r w:rsidRPr="00100D66">
              <w:rPr>
                <w:rStyle w:val="lawlabel"/>
                <w:rFonts w:asciiTheme="majorBidi" w:hAnsiTheme="majorBidi" w:cstheme="majorBidi"/>
                <w:b/>
                <w:bCs/>
                <w:color w:val="000000" w:themeColor="text1"/>
                <w:sz w:val="22"/>
                <w:szCs w:val="22"/>
              </w:rPr>
              <w:t>(c)</w:t>
            </w:r>
            <w:r w:rsidRPr="00100D66">
              <w:rPr>
                <w:rFonts w:asciiTheme="majorBidi" w:hAnsiTheme="majorBidi" w:cstheme="majorBidi"/>
                <w:color w:val="000000" w:themeColor="text1"/>
                <w:sz w:val="22"/>
                <w:szCs w:val="22"/>
              </w:rPr>
              <w:t> is a permanent resident within the meaning of subsection 2(1) of the </w:t>
            </w:r>
            <w:hyperlink r:id="rId11" w:history="1">
              <w:r w:rsidRPr="00100D66">
                <w:rPr>
                  <w:rStyle w:val="Hyperlink"/>
                  <w:rFonts w:cstheme="majorBidi"/>
                  <w:i w:val="0"/>
                  <w:iCs w:val="0"/>
                  <w:sz w:val="22"/>
                  <w:szCs w:val="22"/>
                </w:rPr>
                <w:t>Immigration and Refugee Protection Act</w:t>
              </w:r>
            </w:hyperlink>
            <w:r w:rsidRPr="00100D66">
              <w:rPr>
                <w:rFonts w:asciiTheme="majorBidi" w:hAnsiTheme="majorBidi" w:cstheme="majorBidi"/>
                <w:color w:val="000000" w:themeColor="text1"/>
                <w:sz w:val="22"/>
                <w:szCs w:val="22"/>
              </w:rPr>
              <w:t>, has, subject to the regulations, no unfulfilled conditions under that Act relating to his or her status as a permanent resident and has</w:t>
            </w:r>
          </w:p>
          <w:p w14:paraId="6CE398B3" w14:textId="77777777" w:rsidR="009319CD" w:rsidRPr="00100D66" w:rsidRDefault="009319CD" w:rsidP="00C9002B">
            <w:pPr>
              <w:pStyle w:val="subparagraph"/>
              <w:numPr>
                <w:ilvl w:val="2"/>
                <w:numId w:val="19"/>
              </w:numPr>
              <w:shd w:val="clear" w:color="auto" w:fill="FFFFFF"/>
              <w:tabs>
                <w:tab w:val="clear" w:pos="2160"/>
              </w:tabs>
              <w:spacing w:beforeAutospacing="0" w:after="0" w:afterAutospacing="0"/>
              <w:ind w:left="993" w:right="142" w:hanging="284"/>
              <w:rPr>
                <w:rFonts w:asciiTheme="majorBidi" w:hAnsiTheme="majorBidi" w:cstheme="majorBidi"/>
                <w:color w:val="000000" w:themeColor="text1"/>
                <w:sz w:val="22"/>
                <w:szCs w:val="22"/>
              </w:rPr>
            </w:pPr>
            <w:r w:rsidRPr="00100D66">
              <w:rPr>
                <w:rStyle w:val="lawlabel"/>
                <w:rFonts w:asciiTheme="majorBidi" w:hAnsiTheme="majorBidi" w:cstheme="majorBidi"/>
                <w:b/>
                <w:bCs/>
                <w:color w:val="000000" w:themeColor="text1"/>
                <w:sz w:val="22"/>
                <w:szCs w:val="22"/>
              </w:rPr>
              <w:t>(</w:t>
            </w:r>
            <w:proofErr w:type="spellStart"/>
            <w:r w:rsidRPr="00100D66">
              <w:rPr>
                <w:rStyle w:val="lawlabel"/>
                <w:rFonts w:asciiTheme="majorBidi" w:hAnsiTheme="majorBidi" w:cstheme="majorBidi"/>
                <w:b/>
                <w:bCs/>
                <w:color w:val="000000" w:themeColor="text1"/>
                <w:sz w:val="22"/>
                <w:szCs w:val="22"/>
              </w:rPr>
              <w:t>i</w:t>
            </w:r>
            <w:proofErr w:type="spellEnd"/>
            <w:r w:rsidRPr="00100D66">
              <w:rPr>
                <w:rStyle w:val="lawlabel"/>
                <w:rFonts w:asciiTheme="majorBidi" w:hAnsiTheme="majorBidi" w:cstheme="majorBidi"/>
                <w:b/>
                <w:bCs/>
                <w:color w:val="000000" w:themeColor="text1"/>
                <w:sz w:val="22"/>
                <w:szCs w:val="22"/>
              </w:rPr>
              <w:t>)</w:t>
            </w:r>
            <w:r w:rsidRPr="00100D66">
              <w:rPr>
                <w:rFonts w:asciiTheme="majorBidi" w:hAnsiTheme="majorBidi" w:cstheme="majorBidi"/>
                <w:color w:val="000000" w:themeColor="text1"/>
                <w:sz w:val="22"/>
                <w:szCs w:val="22"/>
              </w:rPr>
              <w:t> been physically present in Canada for at least 1,095 days during the five years immediately before the date of his or her application, and</w:t>
            </w:r>
          </w:p>
          <w:p w14:paraId="7265FF3D" w14:textId="77777777" w:rsidR="009319CD" w:rsidRPr="00100D66" w:rsidRDefault="009319CD" w:rsidP="00C9002B">
            <w:pPr>
              <w:pStyle w:val="subparagraph"/>
              <w:numPr>
                <w:ilvl w:val="2"/>
                <w:numId w:val="19"/>
              </w:numPr>
              <w:shd w:val="clear" w:color="auto" w:fill="FFFFFF"/>
              <w:tabs>
                <w:tab w:val="clear" w:pos="2160"/>
              </w:tabs>
              <w:spacing w:beforeAutospacing="0" w:after="0" w:afterAutospacing="0"/>
              <w:ind w:left="993" w:right="142" w:hanging="284"/>
              <w:rPr>
                <w:rFonts w:asciiTheme="majorBidi" w:hAnsiTheme="majorBidi" w:cstheme="majorBidi"/>
                <w:color w:val="000000" w:themeColor="text1"/>
                <w:sz w:val="22"/>
                <w:szCs w:val="22"/>
              </w:rPr>
            </w:pPr>
            <w:r w:rsidRPr="00100D66">
              <w:rPr>
                <w:rStyle w:val="lawlabel"/>
                <w:rFonts w:asciiTheme="majorBidi" w:hAnsiTheme="majorBidi" w:cstheme="majorBidi"/>
                <w:b/>
                <w:bCs/>
                <w:color w:val="000000" w:themeColor="text1"/>
                <w:sz w:val="22"/>
                <w:szCs w:val="22"/>
              </w:rPr>
              <w:t>(ii)</w:t>
            </w:r>
            <w:r w:rsidRPr="00100D66">
              <w:rPr>
                <w:rFonts w:asciiTheme="majorBidi" w:hAnsiTheme="majorBidi" w:cstheme="majorBidi"/>
                <w:color w:val="000000" w:themeColor="text1"/>
                <w:sz w:val="22"/>
                <w:szCs w:val="22"/>
              </w:rPr>
              <w:t> </w:t>
            </w:r>
            <w:r w:rsidRPr="00100D66">
              <w:rPr>
                <w:rStyle w:val="repealed"/>
                <w:rFonts w:asciiTheme="majorBidi" w:hAnsiTheme="majorBidi" w:cstheme="majorBidi"/>
                <w:color w:val="000000" w:themeColor="text1"/>
                <w:sz w:val="22"/>
                <w:szCs w:val="22"/>
              </w:rPr>
              <w:t>[Repealed, 2017, c. 14, s. 1]</w:t>
            </w:r>
          </w:p>
          <w:p w14:paraId="4DFDBCDF" w14:textId="77777777" w:rsidR="009319CD" w:rsidRPr="00100D66" w:rsidRDefault="009319CD" w:rsidP="00C9002B">
            <w:pPr>
              <w:pStyle w:val="subparagraph"/>
              <w:numPr>
                <w:ilvl w:val="2"/>
                <w:numId w:val="19"/>
              </w:numPr>
              <w:shd w:val="clear" w:color="auto" w:fill="FFFFFF"/>
              <w:tabs>
                <w:tab w:val="clear" w:pos="2160"/>
              </w:tabs>
              <w:spacing w:beforeAutospacing="0" w:after="0" w:afterAutospacing="0"/>
              <w:ind w:left="993" w:right="142" w:hanging="284"/>
              <w:rPr>
                <w:rFonts w:asciiTheme="majorBidi" w:hAnsiTheme="majorBidi" w:cstheme="majorBidi"/>
                <w:color w:val="000000" w:themeColor="text1"/>
                <w:sz w:val="22"/>
                <w:szCs w:val="22"/>
              </w:rPr>
            </w:pPr>
            <w:r w:rsidRPr="00100D66">
              <w:rPr>
                <w:rStyle w:val="lawlabel"/>
                <w:rFonts w:asciiTheme="majorBidi" w:hAnsiTheme="majorBidi" w:cstheme="majorBidi"/>
                <w:b/>
                <w:bCs/>
                <w:color w:val="000000" w:themeColor="text1"/>
                <w:sz w:val="22"/>
                <w:szCs w:val="22"/>
              </w:rPr>
              <w:t>(iii)</w:t>
            </w:r>
            <w:r w:rsidRPr="00100D66">
              <w:rPr>
                <w:rFonts w:asciiTheme="majorBidi" w:hAnsiTheme="majorBidi" w:cstheme="majorBidi"/>
                <w:color w:val="000000" w:themeColor="text1"/>
                <w:sz w:val="22"/>
                <w:szCs w:val="22"/>
              </w:rPr>
              <w:t> met any applicable requirement under the </w:t>
            </w:r>
            <w:hyperlink r:id="rId12" w:history="1">
              <w:r w:rsidRPr="00100D66">
                <w:rPr>
                  <w:rStyle w:val="Hyperlink"/>
                  <w:rFonts w:cstheme="majorBidi"/>
                  <w:i w:val="0"/>
                  <w:iCs w:val="0"/>
                  <w:sz w:val="22"/>
                  <w:szCs w:val="22"/>
                </w:rPr>
                <w:t>Income Tax Act</w:t>
              </w:r>
            </w:hyperlink>
            <w:r w:rsidRPr="00100D66">
              <w:rPr>
                <w:rFonts w:asciiTheme="majorBidi" w:hAnsiTheme="majorBidi" w:cstheme="majorBidi"/>
                <w:color w:val="000000" w:themeColor="text1"/>
                <w:sz w:val="22"/>
                <w:szCs w:val="22"/>
              </w:rPr>
              <w:t> to file a return of income in respect of three taxation years that are fully or partially within the five years immediately before the date of his or her application;</w:t>
            </w:r>
          </w:p>
          <w:p w14:paraId="1A439EA4" w14:textId="77777777" w:rsidR="009319CD" w:rsidRPr="00100D66" w:rsidRDefault="009319CD" w:rsidP="00C9002B">
            <w:pPr>
              <w:pStyle w:val="paragraph"/>
              <w:numPr>
                <w:ilvl w:val="1"/>
                <w:numId w:val="19"/>
              </w:numPr>
              <w:shd w:val="clear" w:color="auto" w:fill="FFFFFF"/>
              <w:tabs>
                <w:tab w:val="clear" w:pos="1440"/>
              </w:tabs>
              <w:spacing w:beforeAutospacing="0" w:after="0" w:afterAutospacing="0"/>
              <w:ind w:left="709" w:right="142" w:hanging="283"/>
              <w:rPr>
                <w:rFonts w:asciiTheme="majorBidi" w:hAnsiTheme="majorBidi" w:cstheme="majorBidi"/>
                <w:color w:val="000000" w:themeColor="text1"/>
                <w:sz w:val="22"/>
                <w:szCs w:val="22"/>
              </w:rPr>
            </w:pPr>
            <w:r w:rsidRPr="00100D66">
              <w:rPr>
                <w:rStyle w:val="lawlabel"/>
                <w:rFonts w:asciiTheme="majorBidi" w:hAnsiTheme="majorBidi" w:cstheme="majorBidi"/>
                <w:b/>
                <w:bCs/>
                <w:color w:val="000000" w:themeColor="text1"/>
                <w:sz w:val="22"/>
                <w:szCs w:val="22"/>
              </w:rPr>
              <w:t>(c.1)</w:t>
            </w:r>
            <w:r w:rsidRPr="00100D66">
              <w:rPr>
                <w:rFonts w:asciiTheme="majorBidi" w:hAnsiTheme="majorBidi" w:cstheme="majorBidi"/>
                <w:color w:val="000000" w:themeColor="text1"/>
                <w:sz w:val="22"/>
                <w:szCs w:val="22"/>
              </w:rPr>
              <w:t> </w:t>
            </w:r>
            <w:r w:rsidRPr="00100D66">
              <w:rPr>
                <w:rStyle w:val="repealed"/>
                <w:rFonts w:asciiTheme="majorBidi" w:hAnsiTheme="majorBidi" w:cstheme="majorBidi"/>
                <w:color w:val="000000" w:themeColor="text1"/>
                <w:sz w:val="22"/>
                <w:szCs w:val="22"/>
              </w:rPr>
              <w:t>[Repealed, 2017, c. 14, s. 1]</w:t>
            </w:r>
          </w:p>
          <w:p w14:paraId="2F29B513" w14:textId="77777777" w:rsidR="009319CD" w:rsidRPr="00100D66" w:rsidRDefault="009319CD" w:rsidP="00C9002B">
            <w:pPr>
              <w:pStyle w:val="paragraph"/>
              <w:numPr>
                <w:ilvl w:val="1"/>
                <w:numId w:val="19"/>
              </w:numPr>
              <w:shd w:val="clear" w:color="auto" w:fill="FFFFFF"/>
              <w:tabs>
                <w:tab w:val="clear" w:pos="1440"/>
              </w:tabs>
              <w:spacing w:beforeAutospacing="0" w:after="0" w:afterAutospacing="0"/>
              <w:ind w:left="709" w:right="142" w:hanging="283"/>
              <w:rPr>
                <w:rFonts w:asciiTheme="majorBidi" w:hAnsiTheme="majorBidi" w:cstheme="majorBidi"/>
                <w:color w:val="000000" w:themeColor="text1"/>
                <w:sz w:val="22"/>
                <w:szCs w:val="22"/>
              </w:rPr>
            </w:pPr>
            <w:r w:rsidRPr="00100D66">
              <w:rPr>
                <w:rStyle w:val="lawlabel"/>
                <w:rFonts w:asciiTheme="majorBidi" w:hAnsiTheme="majorBidi" w:cstheme="majorBidi"/>
                <w:b/>
                <w:bCs/>
                <w:color w:val="000000" w:themeColor="text1"/>
                <w:sz w:val="22"/>
                <w:szCs w:val="22"/>
              </w:rPr>
              <w:t>(d)</w:t>
            </w:r>
            <w:r w:rsidRPr="00100D66">
              <w:rPr>
                <w:rFonts w:asciiTheme="majorBidi" w:hAnsiTheme="majorBidi" w:cstheme="majorBidi"/>
                <w:color w:val="000000" w:themeColor="text1"/>
                <w:sz w:val="22"/>
                <w:szCs w:val="22"/>
              </w:rPr>
              <w:t> if 18 years of age or more but less than 55 years of age at the date of his or her application, has an adequate knowledge of one of the official languages of Canada;</w:t>
            </w:r>
          </w:p>
          <w:p w14:paraId="6E1455EB" w14:textId="77777777" w:rsidR="009319CD" w:rsidRPr="00100D66" w:rsidRDefault="009319CD" w:rsidP="00C9002B">
            <w:pPr>
              <w:pStyle w:val="paragraph"/>
              <w:numPr>
                <w:ilvl w:val="1"/>
                <w:numId w:val="19"/>
              </w:numPr>
              <w:shd w:val="clear" w:color="auto" w:fill="FFFFFF"/>
              <w:tabs>
                <w:tab w:val="clear" w:pos="1440"/>
              </w:tabs>
              <w:spacing w:beforeAutospacing="0" w:after="0" w:afterAutospacing="0"/>
              <w:ind w:left="709" w:right="142" w:hanging="283"/>
              <w:rPr>
                <w:rFonts w:asciiTheme="majorBidi" w:hAnsiTheme="majorBidi" w:cstheme="majorBidi"/>
                <w:color w:val="000000" w:themeColor="text1"/>
                <w:sz w:val="22"/>
                <w:szCs w:val="22"/>
              </w:rPr>
            </w:pPr>
            <w:r w:rsidRPr="00100D66">
              <w:rPr>
                <w:rStyle w:val="lawlabel"/>
                <w:rFonts w:asciiTheme="majorBidi" w:hAnsiTheme="majorBidi" w:cstheme="majorBidi"/>
                <w:b/>
                <w:bCs/>
                <w:color w:val="000000" w:themeColor="text1"/>
                <w:sz w:val="22"/>
                <w:szCs w:val="22"/>
              </w:rPr>
              <w:t>(e)</w:t>
            </w:r>
            <w:r w:rsidRPr="00100D66">
              <w:rPr>
                <w:rFonts w:asciiTheme="majorBidi" w:hAnsiTheme="majorBidi" w:cstheme="majorBidi"/>
                <w:color w:val="000000" w:themeColor="text1"/>
                <w:sz w:val="22"/>
                <w:szCs w:val="22"/>
              </w:rPr>
              <w:t> if 18 years of age or more but less than 55 years of age at the date of his or her application, demonstrates in one of the official languages of Canada that he or she has an adequate knowledge of Canada and of the responsibilities and privileges of citizenship; and</w:t>
            </w:r>
          </w:p>
          <w:p w14:paraId="1D31052B" w14:textId="77777777" w:rsidR="009319CD" w:rsidRPr="00100D66" w:rsidRDefault="009319CD" w:rsidP="00C9002B">
            <w:pPr>
              <w:pStyle w:val="paragraph"/>
              <w:numPr>
                <w:ilvl w:val="1"/>
                <w:numId w:val="19"/>
              </w:numPr>
              <w:shd w:val="clear" w:color="auto" w:fill="FFFFFF"/>
              <w:tabs>
                <w:tab w:val="clear" w:pos="1440"/>
              </w:tabs>
              <w:spacing w:beforeAutospacing="0" w:after="0" w:afterAutospacing="0"/>
              <w:ind w:left="709" w:right="142" w:hanging="283"/>
              <w:rPr>
                <w:rFonts w:asciiTheme="majorBidi" w:hAnsiTheme="majorBidi" w:cstheme="majorBidi"/>
                <w:color w:val="000000" w:themeColor="text1"/>
                <w:sz w:val="22"/>
                <w:szCs w:val="22"/>
              </w:rPr>
            </w:pPr>
            <w:r w:rsidRPr="00100D66">
              <w:rPr>
                <w:rStyle w:val="lawlabel"/>
                <w:rFonts w:asciiTheme="majorBidi" w:hAnsiTheme="majorBidi" w:cstheme="majorBidi"/>
                <w:b/>
                <w:bCs/>
                <w:color w:val="000000" w:themeColor="text1"/>
                <w:sz w:val="22"/>
                <w:szCs w:val="22"/>
              </w:rPr>
              <w:t>(f)</w:t>
            </w:r>
            <w:r w:rsidRPr="00100D66">
              <w:rPr>
                <w:rFonts w:asciiTheme="majorBidi" w:hAnsiTheme="majorBidi" w:cstheme="majorBidi"/>
                <w:color w:val="000000" w:themeColor="text1"/>
                <w:sz w:val="22"/>
                <w:szCs w:val="22"/>
              </w:rPr>
              <w:t> is not under a removal order and is not the subject of a declaration by the Governor in Council made pursuant to section 20.</w:t>
            </w:r>
          </w:p>
          <w:p w14:paraId="480A620A" w14:textId="7F39B420" w:rsidR="009319CD" w:rsidRPr="006B639B" w:rsidRDefault="009319CD" w:rsidP="00C9002B">
            <w:pPr>
              <w:pStyle w:val="TableParagraph"/>
              <w:spacing w:before="100" w:line="276" w:lineRule="exact"/>
              <w:ind w:right="142"/>
              <w:rPr>
                <w:rFonts w:asciiTheme="majorBidi" w:hAnsiTheme="majorBidi" w:cstheme="majorBidi"/>
                <w:sz w:val="24"/>
                <w:szCs w:val="24"/>
              </w:rPr>
            </w:pPr>
          </w:p>
        </w:tc>
        <w:tc>
          <w:tcPr>
            <w:tcW w:w="4253" w:type="dxa"/>
          </w:tcPr>
          <w:p w14:paraId="0EB06600" w14:textId="77777777" w:rsidR="00C9002B" w:rsidRPr="00C9002B" w:rsidRDefault="00C9002B" w:rsidP="00C9002B">
            <w:pPr>
              <w:pStyle w:val="marginalnote"/>
              <w:shd w:val="clear" w:color="auto" w:fill="FFFFFF"/>
              <w:spacing w:beforeAutospacing="0" w:after="168" w:afterAutospacing="0"/>
              <w:ind w:left="142" w:right="142"/>
              <w:rPr>
                <w:rFonts w:asciiTheme="majorBidi" w:hAnsiTheme="majorBidi" w:cstheme="majorBidi"/>
                <w:b/>
                <w:bCs/>
                <w:color w:val="000000" w:themeColor="text1"/>
                <w:sz w:val="22"/>
                <w:szCs w:val="22"/>
              </w:rPr>
            </w:pPr>
            <w:r w:rsidRPr="00C9002B">
              <w:rPr>
                <w:rFonts w:asciiTheme="majorBidi" w:hAnsiTheme="majorBidi" w:cstheme="majorBidi"/>
                <w:b/>
                <w:bCs/>
                <w:color w:val="000000" w:themeColor="text1"/>
                <w:sz w:val="22"/>
                <w:szCs w:val="22"/>
              </w:rPr>
              <w:t xml:space="preserve">Attribution de la </w:t>
            </w:r>
            <w:proofErr w:type="spellStart"/>
            <w:r w:rsidRPr="00C9002B">
              <w:rPr>
                <w:rFonts w:asciiTheme="majorBidi" w:hAnsiTheme="majorBidi" w:cstheme="majorBidi"/>
                <w:b/>
                <w:bCs/>
                <w:color w:val="000000" w:themeColor="text1"/>
                <w:sz w:val="22"/>
                <w:szCs w:val="22"/>
              </w:rPr>
              <w:t>citoyenneté</w:t>
            </w:r>
            <w:proofErr w:type="spellEnd"/>
          </w:p>
          <w:p w14:paraId="2045BA82" w14:textId="77777777" w:rsidR="00C9002B" w:rsidRPr="00C9002B" w:rsidRDefault="00C9002B" w:rsidP="00C9002B">
            <w:pPr>
              <w:pStyle w:val="subsection"/>
              <w:numPr>
                <w:ilvl w:val="0"/>
                <w:numId w:val="8"/>
              </w:numPr>
              <w:shd w:val="clear" w:color="auto" w:fill="FFFFFF"/>
              <w:spacing w:before="168" w:beforeAutospacing="0" w:after="120" w:afterAutospacing="0"/>
              <w:ind w:left="430" w:right="142" w:hanging="284"/>
              <w:rPr>
                <w:rFonts w:asciiTheme="majorBidi" w:hAnsiTheme="majorBidi" w:cstheme="majorBidi"/>
                <w:color w:val="000000" w:themeColor="text1"/>
                <w:sz w:val="22"/>
                <w:szCs w:val="22"/>
              </w:rPr>
            </w:pPr>
            <w:r w:rsidRPr="00C9002B">
              <w:rPr>
                <w:rStyle w:val="sectionlabel"/>
                <w:rFonts w:asciiTheme="majorBidi" w:eastAsia="Arial" w:hAnsiTheme="majorBidi" w:cstheme="majorBidi"/>
                <w:b/>
                <w:bCs/>
                <w:color w:val="000000" w:themeColor="text1"/>
                <w:sz w:val="22"/>
                <w:szCs w:val="22"/>
              </w:rPr>
              <w:t>5</w:t>
            </w:r>
            <w:r w:rsidRPr="00C9002B">
              <w:rPr>
                <w:rFonts w:asciiTheme="majorBidi" w:hAnsiTheme="majorBidi" w:cstheme="majorBidi"/>
                <w:color w:val="000000" w:themeColor="text1"/>
                <w:sz w:val="22"/>
                <w:szCs w:val="22"/>
              </w:rPr>
              <w:t> </w:t>
            </w:r>
            <w:r w:rsidRPr="00C9002B">
              <w:rPr>
                <w:rStyle w:val="lawlabel"/>
                <w:rFonts w:asciiTheme="majorBidi" w:hAnsiTheme="majorBidi" w:cstheme="majorBidi"/>
                <w:b/>
                <w:bCs/>
                <w:color w:val="000000" w:themeColor="text1"/>
                <w:sz w:val="22"/>
                <w:szCs w:val="22"/>
              </w:rPr>
              <w:t>(1)</w:t>
            </w:r>
            <w:r w:rsidRPr="00C9002B">
              <w:rPr>
                <w:rFonts w:asciiTheme="majorBidi" w:hAnsiTheme="majorBidi" w:cstheme="majorBidi"/>
                <w:color w:val="000000" w:themeColor="text1"/>
                <w:sz w:val="22"/>
                <w:szCs w:val="22"/>
              </w:rPr>
              <w:t xml:space="preserve"> Le </w:t>
            </w:r>
            <w:proofErr w:type="spellStart"/>
            <w:r w:rsidRPr="00C9002B">
              <w:rPr>
                <w:rFonts w:asciiTheme="majorBidi" w:hAnsiTheme="majorBidi" w:cstheme="majorBidi"/>
                <w:color w:val="000000" w:themeColor="text1"/>
                <w:sz w:val="22"/>
                <w:szCs w:val="22"/>
              </w:rPr>
              <w:t>ministre</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attribue</w:t>
            </w:r>
            <w:proofErr w:type="spellEnd"/>
            <w:r w:rsidRPr="00C9002B">
              <w:rPr>
                <w:rFonts w:asciiTheme="majorBidi" w:hAnsiTheme="majorBidi" w:cstheme="majorBidi"/>
                <w:color w:val="000000" w:themeColor="text1"/>
                <w:sz w:val="22"/>
                <w:szCs w:val="22"/>
              </w:rPr>
              <w:t xml:space="preserve"> la </w:t>
            </w:r>
            <w:proofErr w:type="spellStart"/>
            <w:r w:rsidRPr="00C9002B">
              <w:rPr>
                <w:rFonts w:asciiTheme="majorBidi" w:hAnsiTheme="majorBidi" w:cstheme="majorBidi"/>
                <w:color w:val="000000" w:themeColor="text1"/>
                <w:sz w:val="22"/>
                <w:szCs w:val="22"/>
              </w:rPr>
              <w:t>citoyenneté</w:t>
            </w:r>
            <w:proofErr w:type="spellEnd"/>
            <w:r w:rsidRPr="00C9002B">
              <w:rPr>
                <w:rFonts w:asciiTheme="majorBidi" w:hAnsiTheme="majorBidi" w:cstheme="majorBidi"/>
                <w:color w:val="000000" w:themeColor="text1"/>
                <w:sz w:val="22"/>
                <w:szCs w:val="22"/>
              </w:rPr>
              <w:t xml:space="preserve"> à </w:t>
            </w:r>
            <w:proofErr w:type="spellStart"/>
            <w:r w:rsidRPr="00C9002B">
              <w:rPr>
                <w:rFonts w:asciiTheme="majorBidi" w:hAnsiTheme="majorBidi" w:cstheme="majorBidi"/>
                <w:color w:val="000000" w:themeColor="text1"/>
                <w:sz w:val="22"/>
                <w:szCs w:val="22"/>
              </w:rPr>
              <w:t>toute</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personne</w:t>
            </w:r>
            <w:proofErr w:type="spellEnd"/>
            <w:r w:rsidRPr="00C9002B">
              <w:rPr>
                <w:rFonts w:asciiTheme="majorBidi" w:hAnsiTheme="majorBidi" w:cstheme="majorBidi"/>
                <w:color w:val="000000" w:themeColor="text1"/>
                <w:sz w:val="22"/>
                <w:szCs w:val="22"/>
              </w:rPr>
              <w:t xml:space="preserve"> qui, à la </w:t>
            </w:r>
            <w:proofErr w:type="spellStart"/>
            <w:proofErr w:type="gramStart"/>
            <w:r w:rsidRPr="00C9002B">
              <w:rPr>
                <w:rFonts w:asciiTheme="majorBidi" w:hAnsiTheme="majorBidi" w:cstheme="majorBidi"/>
                <w:color w:val="000000" w:themeColor="text1"/>
                <w:sz w:val="22"/>
                <w:szCs w:val="22"/>
              </w:rPr>
              <w:t>fois</w:t>
            </w:r>
            <w:proofErr w:type="spellEnd"/>
            <w:r w:rsidRPr="00C9002B">
              <w:rPr>
                <w:rFonts w:asciiTheme="majorBidi" w:hAnsiTheme="majorBidi" w:cstheme="majorBidi"/>
                <w:color w:val="000000" w:themeColor="text1"/>
                <w:sz w:val="22"/>
                <w:szCs w:val="22"/>
              </w:rPr>
              <w:t> :</w:t>
            </w:r>
            <w:proofErr w:type="gramEnd"/>
          </w:p>
          <w:p w14:paraId="2E10E305" w14:textId="77777777" w:rsidR="00C9002B" w:rsidRPr="00C9002B" w:rsidRDefault="00C9002B" w:rsidP="00C9002B">
            <w:pPr>
              <w:pStyle w:val="paragraph"/>
              <w:numPr>
                <w:ilvl w:val="1"/>
                <w:numId w:val="8"/>
              </w:numPr>
              <w:shd w:val="clear" w:color="auto" w:fill="FFFFFF"/>
              <w:spacing w:before="168" w:beforeAutospacing="0" w:after="120" w:afterAutospacing="0"/>
              <w:ind w:left="714" w:right="142" w:hanging="284"/>
              <w:rPr>
                <w:rFonts w:asciiTheme="majorBidi" w:hAnsiTheme="majorBidi" w:cstheme="majorBidi"/>
                <w:color w:val="000000" w:themeColor="text1"/>
                <w:sz w:val="22"/>
                <w:szCs w:val="22"/>
              </w:rPr>
            </w:pPr>
            <w:r w:rsidRPr="00C9002B">
              <w:rPr>
                <w:rStyle w:val="lawlabel"/>
                <w:rFonts w:asciiTheme="majorBidi" w:hAnsiTheme="majorBidi" w:cstheme="majorBidi"/>
                <w:b/>
                <w:bCs/>
                <w:color w:val="000000" w:themeColor="text1"/>
                <w:sz w:val="22"/>
                <w:szCs w:val="22"/>
              </w:rPr>
              <w:t>a)</w:t>
            </w:r>
            <w:r w:rsidRPr="00C9002B">
              <w:rPr>
                <w:rFonts w:asciiTheme="majorBidi" w:hAnsiTheme="majorBidi" w:cstheme="majorBidi"/>
                <w:color w:val="000000" w:themeColor="text1"/>
                <w:sz w:val="22"/>
                <w:szCs w:val="22"/>
              </w:rPr>
              <w:t> </w:t>
            </w:r>
            <w:proofErr w:type="spellStart"/>
            <w:r w:rsidRPr="00C9002B">
              <w:rPr>
                <w:rFonts w:asciiTheme="majorBidi" w:hAnsiTheme="majorBidi" w:cstheme="majorBidi"/>
                <w:color w:val="000000" w:themeColor="text1"/>
                <w:sz w:val="22"/>
                <w:szCs w:val="22"/>
              </w:rPr>
              <w:t>en</w:t>
            </w:r>
            <w:proofErr w:type="spellEnd"/>
            <w:r w:rsidRPr="00C9002B">
              <w:rPr>
                <w:rFonts w:asciiTheme="majorBidi" w:hAnsiTheme="majorBidi" w:cstheme="majorBidi"/>
                <w:color w:val="000000" w:themeColor="text1"/>
                <w:sz w:val="22"/>
                <w:szCs w:val="22"/>
              </w:rPr>
              <w:t xml:space="preserve"> fait la </w:t>
            </w:r>
            <w:proofErr w:type="spellStart"/>
            <w:r w:rsidRPr="00C9002B">
              <w:rPr>
                <w:rFonts w:asciiTheme="majorBidi" w:hAnsiTheme="majorBidi" w:cstheme="majorBidi"/>
                <w:color w:val="000000" w:themeColor="text1"/>
                <w:sz w:val="22"/>
                <w:szCs w:val="22"/>
              </w:rPr>
              <w:t>demande</w:t>
            </w:r>
            <w:proofErr w:type="spellEnd"/>
            <w:r w:rsidRPr="00C9002B">
              <w:rPr>
                <w:rFonts w:asciiTheme="majorBidi" w:hAnsiTheme="majorBidi" w:cstheme="majorBidi"/>
                <w:color w:val="000000" w:themeColor="text1"/>
                <w:sz w:val="22"/>
                <w:szCs w:val="22"/>
              </w:rPr>
              <w:t>;</w:t>
            </w:r>
          </w:p>
          <w:p w14:paraId="58E20FD4" w14:textId="77777777" w:rsidR="00C9002B" w:rsidRPr="00C9002B" w:rsidRDefault="00C9002B" w:rsidP="00C9002B">
            <w:pPr>
              <w:pStyle w:val="paragraph"/>
              <w:numPr>
                <w:ilvl w:val="1"/>
                <w:numId w:val="8"/>
              </w:numPr>
              <w:shd w:val="clear" w:color="auto" w:fill="FFFFFF"/>
              <w:spacing w:before="0" w:beforeAutospacing="0" w:after="120" w:afterAutospacing="0"/>
              <w:ind w:left="714" w:right="142" w:hanging="284"/>
              <w:rPr>
                <w:rFonts w:asciiTheme="majorBidi" w:hAnsiTheme="majorBidi" w:cstheme="majorBidi"/>
                <w:color w:val="000000" w:themeColor="text1"/>
                <w:sz w:val="22"/>
                <w:szCs w:val="22"/>
              </w:rPr>
            </w:pPr>
            <w:r w:rsidRPr="00C9002B">
              <w:rPr>
                <w:rStyle w:val="lawlabel"/>
                <w:rFonts w:asciiTheme="majorBidi" w:hAnsiTheme="majorBidi" w:cstheme="majorBidi"/>
                <w:b/>
                <w:bCs/>
                <w:color w:val="000000" w:themeColor="text1"/>
                <w:sz w:val="22"/>
                <w:szCs w:val="22"/>
              </w:rPr>
              <w:t>b)</w:t>
            </w:r>
            <w:r w:rsidRPr="00C9002B">
              <w:rPr>
                <w:rFonts w:asciiTheme="majorBidi" w:hAnsiTheme="majorBidi" w:cstheme="majorBidi"/>
                <w:color w:val="000000" w:themeColor="text1"/>
                <w:sz w:val="22"/>
                <w:szCs w:val="22"/>
              </w:rPr>
              <w:t> </w:t>
            </w:r>
            <w:r w:rsidRPr="00C9002B">
              <w:rPr>
                <w:rStyle w:val="repealed"/>
                <w:rFonts w:asciiTheme="majorBidi" w:hAnsiTheme="majorBidi" w:cstheme="majorBidi"/>
                <w:color w:val="000000" w:themeColor="text1"/>
                <w:sz w:val="22"/>
                <w:szCs w:val="22"/>
              </w:rPr>
              <w:t>[</w:t>
            </w:r>
            <w:proofErr w:type="spellStart"/>
            <w:r w:rsidRPr="00C9002B">
              <w:rPr>
                <w:rStyle w:val="repealed"/>
                <w:rFonts w:asciiTheme="majorBidi" w:hAnsiTheme="majorBidi" w:cstheme="majorBidi"/>
                <w:color w:val="000000" w:themeColor="text1"/>
                <w:sz w:val="22"/>
                <w:szCs w:val="22"/>
              </w:rPr>
              <w:t>Abrogé</w:t>
            </w:r>
            <w:proofErr w:type="spellEnd"/>
            <w:r w:rsidRPr="00C9002B">
              <w:rPr>
                <w:rStyle w:val="repealed"/>
                <w:rFonts w:asciiTheme="majorBidi" w:hAnsiTheme="majorBidi" w:cstheme="majorBidi"/>
                <w:color w:val="000000" w:themeColor="text1"/>
                <w:sz w:val="22"/>
                <w:szCs w:val="22"/>
              </w:rPr>
              <w:t xml:space="preserve">, 2017, </w:t>
            </w:r>
            <w:proofErr w:type="spellStart"/>
            <w:r w:rsidRPr="00C9002B">
              <w:rPr>
                <w:rStyle w:val="repealed"/>
                <w:rFonts w:asciiTheme="majorBidi" w:hAnsiTheme="majorBidi" w:cstheme="majorBidi"/>
                <w:color w:val="000000" w:themeColor="text1"/>
                <w:sz w:val="22"/>
                <w:szCs w:val="22"/>
              </w:rPr>
              <w:t>ch.</w:t>
            </w:r>
            <w:proofErr w:type="spellEnd"/>
            <w:r w:rsidRPr="00C9002B">
              <w:rPr>
                <w:rStyle w:val="repealed"/>
                <w:rFonts w:asciiTheme="majorBidi" w:hAnsiTheme="majorBidi" w:cstheme="majorBidi"/>
                <w:color w:val="000000" w:themeColor="text1"/>
                <w:sz w:val="22"/>
                <w:szCs w:val="22"/>
              </w:rPr>
              <w:t xml:space="preserve"> 14, art. 1]</w:t>
            </w:r>
          </w:p>
          <w:p w14:paraId="7386301F" w14:textId="77777777" w:rsidR="00C9002B" w:rsidRPr="00C9002B" w:rsidRDefault="00C9002B" w:rsidP="00C9002B">
            <w:pPr>
              <w:pStyle w:val="paragraph"/>
              <w:numPr>
                <w:ilvl w:val="1"/>
                <w:numId w:val="8"/>
              </w:numPr>
              <w:shd w:val="clear" w:color="auto" w:fill="FFFFFF"/>
              <w:spacing w:before="168" w:beforeAutospacing="0" w:after="120" w:afterAutospacing="0"/>
              <w:ind w:left="714" w:right="142" w:hanging="284"/>
              <w:rPr>
                <w:rFonts w:asciiTheme="majorBidi" w:hAnsiTheme="majorBidi" w:cstheme="majorBidi"/>
                <w:color w:val="000000" w:themeColor="text1"/>
                <w:sz w:val="22"/>
                <w:szCs w:val="22"/>
              </w:rPr>
            </w:pPr>
            <w:r w:rsidRPr="00C9002B">
              <w:rPr>
                <w:rStyle w:val="lawlabel"/>
                <w:rFonts w:asciiTheme="majorBidi" w:hAnsiTheme="majorBidi" w:cstheme="majorBidi"/>
                <w:b/>
                <w:bCs/>
                <w:color w:val="000000" w:themeColor="text1"/>
                <w:sz w:val="22"/>
                <w:szCs w:val="22"/>
              </w:rPr>
              <w:t>c)</w:t>
            </w:r>
            <w:r w:rsidRPr="00C9002B">
              <w:rPr>
                <w:rFonts w:asciiTheme="majorBidi" w:hAnsiTheme="majorBidi" w:cstheme="majorBidi"/>
                <w:color w:val="000000" w:themeColor="text1"/>
                <w:sz w:val="22"/>
                <w:szCs w:val="22"/>
              </w:rPr>
              <w:t> </w:t>
            </w:r>
            <w:proofErr w:type="spellStart"/>
            <w:r w:rsidRPr="00C9002B">
              <w:rPr>
                <w:rFonts w:asciiTheme="majorBidi" w:hAnsiTheme="majorBidi" w:cstheme="majorBidi"/>
                <w:color w:val="000000" w:themeColor="text1"/>
                <w:sz w:val="22"/>
                <w:szCs w:val="22"/>
              </w:rPr>
              <w:t>est</w:t>
            </w:r>
            <w:proofErr w:type="spellEnd"/>
            <w:r w:rsidRPr="00C9002B">
              <w:rPr>
                <w:rFonts w:asciiTheme="majorBidi" w:hAnsiTheme="majorBidi" w:cstheme="majorBidi"/>
                <w:color w:val="000000" w:themeColor="text1"/>
                <w:sz w:val="22"/>
                <w:szCs w:val="22"/>
              </w:rPr>
              <w:t xml:space="preserve"> un </w:t>
            </w:r>
            <w:proofErr w:type="spellStart"/>
            <w:r w:rsidRPr="00C9002B">
              <w:rPr>
                <w:rFonts w:asciiTheme="majorBidi" w:hAnsiTheme="majorBidi" w:cstheme="majorBidi"/>
                <w:color w:val="000000" w:themeColor="text1"/>
                <w:sz w:val="22"/>
                <w:szCs w:val="22"/>
              </w:rPr>
              <w:t>résident</w:t>
            </w:r>
            <w:proofErr w:type="spellEnd"/>
            <w:r w:rsidRPr="00C9002B">
              <w:rPr>
                <w:rFonts w:asciiTheme="majorBidi" w:hAnsiTheme="majorBidi" w:cstheme="majorBidi"/>
                <w:color w:val="000000" w:themeColor="text1"/>
                <w:sz w:val="22"/>
                <w:szCs w:val="22"/>
              </w:rPr>
              <w:t xml:space="preserve"> permanent au </w:t>
            </w:r>
            <w:proofErr w:type="spellStart"/>
            <w:r w:rsidRPr="00C9002B">
              <w:rPr>
                <w:rFonts w:asciiTheme="majorBidi" w:hAnsiTheme="majorBidi" w:cstheme="majorBidi"/>
                <w:color w:val="000000" w:themeColor="text1"/>
                <w:sz w:val="22"/>
                <w:szCs w:val="22"/>
              </w:rPr>
              <w:t>sens</w:t>
            </w:r>
            <w:proofErr w:type="spellEnd"/>
            <w:r w:rsidRPr="00C9002B">
              <w:rPr>
                <w:rFonts w:asciiTheme="majorBidi" w:hAnsiTheme="majorBidi" w:cstheme="majorBidi"/>
                <w:color w:val="000000" w:themeColor="text1"/>
                <w:sz w:val="22"/>
                <w:szCs w:val="22"/>
              </w:rPr>
              <w:t xml:space="preserve"> du </w:t>
            </w:r>
            <w:proofErr w:type="spellStart"/>
            <w:r w:rsidRPr="00C9002B">
              <w:rPr>
                <w:rFonts w:asciiTheme="majorBidi" w:hAnsiTheme="majorBidi" w:cstheme="majorBidi"/>
                <w:color w:val="000000" w:themeColor="text1"/>
                <w:sz w:val="22"/>
                <w:szCs w:val="22"/>
              </w:rPr>
              <w:t>paragraphe</w:t>
            </w:r>
            <w:proofErr w:type="spellEnd"/>
            <w:r w:rsidRPr="00C9002B">
              <w:rPr>
                <w:rFonts w:asciiTheme="majorBidi" w:hAnsiTheme="majorBidi" w:cstheme="majorBidi"/>
                <w:color w:val="000000" w:themeColor="text1"/>
                <w:sz w:val="22"/>
                <w:szCs w:val="22"/>
              </w:rPr>
              <w:t xml:space="preserve"> 2(1) de la </w:t>
            </w:r>
            <w:proofErr w:type="spellStart"/>
            <w:r w:rsidRPr="00C9002B">
              <w:rPr>
                <w:rStyle w:val="HTMLCite"/>
                <w:rFonts w:asciiTheme="majorBidi" w:hAnsiTheme="majorBidi" w:cstheme="majorBidi"/>
                <w:color w:val="000000" w:themeColor="text1"/>
                <w:sz w:val="22"/>
                <w:szCs w:val="22"/>
              </w:rPr>
              <w:fldChar w:fldCharType="begin"/>
            </w:r>
            <w:r w:rsidRPr="00C9002B">
              <w:rPr>
                <w:rStyle w:val="HTMLCite"/>
                <w:rFonts w:asciiTheme="majorBidi" w:hAnsiTheme="majorBidi" w:cstheme="majorBidi"/>
                <w:color w:val="000000" w:themeColor="text1"/>
                <w:sz w:val="22"/>
                <w:szCs w:val="22"/>
              </w:rPr>
              <w:instrText xml:space="preserve"> HYPERLINK "https://laws-lois.justice.gc.ca/fra/lois/I-2.5" </w:instrText>
            </w:r>
            <w:r w:rsidRPr="00C9002B">
              <w:rPr>
                <w:rStyle w:val="HTMLCite"/>
                <w:rFonts w:asciiTheme="majorBidi" w:hAnsiTheme="majorBidi" w:cstheme="majorBidi"/>
                <w:color w:val="000000" w:themeColor="text1"/>
                <w:sz w:val="22"/>
                <w:szCs w:val="22"/>
              </w:rPr>
              <w:fldChar w:fldCharType="separate"/>
            </w:r>
            <w:r w:rsidRPr="00C9002B">
              <w:rPr>
                <w:rStyle w:val="Hyperlink"/>
                <w:rFonts w:cstheme="majorBidi"/>
                <w:i w:val="0"/>
                <w:iCs w:val="0"/>
                <w:sz w:val="22"/>
                <w:szCs w:val="22"/>
              </w:rPr>
              <w:t>Loi</w:t>
            </w:r>
            <w:proofErr w:type="spellEnd"/>
            <w:r w:rsidRPr="00C9002B">
              <w:rPr>
                <w:rStyle w:val="Hyperlink"/>
                <w:rFonts w:cstheme="majorBidi"/>
                <w:i w:val="0"/>
                <w:iCs w:val="0"/>
                <w:sz w:val="22"/>
                <w:szCs w:val="22"/>
              </w:rPr>
              <w:t xml:space="preserve"> sur </w:t>
            </w:r>
            <w:proofErr w:type="spellStart"/>
            <w:r w:rsidRPr="00C9002B">
              <w:rPr>
                <w:rStyle w:val="Hyperlink"/>
                <w:rFonts w:cstheme="majorBidi"/>
                <w:i w:val="0"/>
                <w:iCs w:val="0"/>
                <w:sz w:val="22"/>
                <w:szCs w:val="22"/>
              </w:rPr>
              <w:t>l’immigration</w:t>
            </w:r>
            <w:proofErr w:type="spellEnd"/>
            <w:r w:rsidRPr="00C9002B">
              <w:rPr>
                <w:rStyle w:val="Hyperlink"/>
                <w:rFonts w:cstheme="majorBidi"/>
                <w:i w:val="0"/>
                <w:iCs w:val="0"/>
                <w:sz w:val="22"/>
                <w:szCs w:val="22"/>
              </w:rPr>
              <w:t xml:space="preserve"> et la protection des </w:t>
            </w:r>
            <w:proofErr w:type="spellStart"/>
            <w:r w:rsidRPr="00C9002B">
              <w:rPr>
                <w:rStyle w:val="Hyperlink"/>
                <w:rFonts w:cstheme="majorBidi"/>
                <w:i w:val="0"/>
                <w:iCs w:val="0"/>
                <w:sz w:val="22"/>
                <w:szCs w:val="22"/>
              </w:rPr>
              <w:t>réfugiés</w:t>
            </w:r>
            <w:proofErr w:type="spellEnd"/>
            <w:r w:rsidRPr="00C9002B">
              <w:rPr>
                <w:rStyle w:val="HTMLCite"/>
                <w:rFonts w:asciiTheme="majorBidi" w:hAnsiTheme="majorBidi" w:cstheme="majorBidi"/>
                <w:color w:val="000000" w:themeColor="text1"/>
                <w:sz w:val="22"/>
                <w:szCs w:val="22"/>
              </w:rPr>
              <w:fldChar w:fldCharType="end"/>
            </w:r>
            <w:r w:rsidRPr="00C9002B">
              <w:rPr>
                <w:rFonts w:asciiTheme="majorBidi" w:hAnsiTheme="majorBidi" w:cstheme="majorBidi"/>
                <w:color w:val="000000" w:themeColor="text1"/>
                <w:sz w:val="22"/>
                <w:szCs w:val="22"/>
              </w:rPr>
              <w:t xml:space="preserve">, a, sous </w:t>
            </w:r>
            <w:proofErr w:type="spellStart"/>
            <w:r w:rsidRPr="00C9002B">
              <w:rPr>
                <w:rFonts w:asciiTheme="majorBidi" w:hAnsiTheme="majorBidi" w:cstheme="majorBidi"/>
                <w:color w:val="000000" w:themeColor="text1"/>
                <w:sz w:val="22"/>
                <w:szCs w:val="22"/>
              </w:rPr>
              <w:t>réserve</w:t>
            </w:r>
            <w:proofErr w:type="spellEnd"/>
            <w:r w:rsidRPr="00C9002B">
              <w:rPr>
                <w:rFonts w:asciiTheme="majorBidi" w:hAnsiTheme="majorBidi" w:cstheme="majorBidi"/>
                <w:color w:val="000000" w:themeColor="text1"/>
                <w:sz w:val="22"/>
                <w:szCs w:val="22"/>
              </w:rPr>
              <w:t xml:space="preserve"> des </w:t>
            </w:r>
            <w:proofErr w:type="spellStart"/>
            <w:r w:rsidRPr="00C9002B">
              <w:rPr>
                <w:rFonts w:asciiTheme="majorBidi" w:hAnsiTheme="majorBidi" w:cstheme="majorBidi"/>
                <w:color w:val="000000" w:themeColor="text1"/>
                <w:sz w:val="22"/>
                <w:szCs w:val="22"/>
              </w:rPr>
              <w:t>règlements</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satisfait</w:t>
            </w:r>
            <w:proofErr w:type="spellEnd"/>
            <w:r w:rsidRPr="00C9002B">
              <w:rPr>
                <w:rFonts w:asciiTheme="majorBidi" w:hAnsiTheme="majorBidi" w:cstheme="majorBidi"/>
                <w:color w:val="000000" w:themeColor="text1"/>
                <w:sz w:val="22"/>
                <w:szCs w:val="22"/>
              </w:rPr>
              <w:t xml:space="preserve"> à </w:t>
            </w:r>
            <w:proofErr w:type="spellStart"/>
            <w:r w:rsidRPr="00C9002B">
              <w:rPr>
                <w:rFonts w:asciiTheme="majorBidi" w:hAnsiTheme="majorBidi" w:cstheme="majorBidi"/>
                <w:color w:val="000000" w:themeColor="text1"/>
                <w:sz w:val="22"/>
                <w:szCs w:val="22"/>
              </w:rPr>
              <w:t>toute</w:t>
            </w:r>
            <w:proofErr w:type="spellEnd"/>
            <w:r w:rsidRPr="00C9002B">
              <w:rPr>
                <w:rFonts w:asciiTheme="majorBidi" w:hAnsiTheme="majorBidi" w:cstheme="majorBidi"/>
                <w:color w:val="000000" w:themeColor="text1"/>
                <w:sz w:val="22"/>
                <w:szCs w:val="22"/>
              </w:rPr>
              <w:t xml:space="preserve"> condition </w:t>
            </w:r>
            <w:proofErr w:type="spellStart"/>
            <w:r w:rsidRPr="00C9002B">
              <w:rPr>
                <w:rFonts w:asciiTheme="majorBidi" w:hAnsiTheme="majorBidi" w:cstheme="majorBidi"/>
                <w:color w:val="000000" w:themeColor="text1"/>
                <w:sz w:val="22"/>
                <w:szCs w:val="22"/>
              </w:rPr>
              <w:t>rattachée</w:t>
            </w:r>
            <w:proofErr w:type="spellEnd"/>
            <w:r w:rsidRPr="00C9002B">
              <w:rPr>
                <w:rFonts w:asciiTheme="majorBidi" w:hAnsiTheme="majorBidi" w:cstheme="majorBidi"/>
                <w:color w:val="000000" w:themeColor="text1"/>
                <w:sz w:val="22"/>
                <w:szCs w:val="22"/>
              </w:rPr>
              <w:t xml:space="preserve"> à son </w:t>
            </w:r>
            <w:proofErr w:type="spellStart"/>
            <w:r w:rsidRPr="00C9002B">
              <w:rPr>
                <w:rFonts w:asciiTheme="majorBidi" w:hAnsiTheme="majorBidi" w:cstheme="majorBidi"/>
                <w:color w:val="000000" w:themeColor="text1"/>
                <w:sz w:val="22"/>
                <w:szCs w:val="22"/>
              </w:rPr>
              <w:t>statut</w:t>
            </w:r>
            <w:proofErr w:type="spellEnd"/>
            <w:r w:rsidRPr="00C9002B">
              <w:rPr>
                <w:rFonts w:asciiTheme="majorBidi" w:hAnsiTheme="majorBidi" w:cstheme="majorBidi"/>
                <w:color w:val="000000" w:themeColor="text1"/>
                <w:sz w:val="22"/>
                <w:szCs w:val="22"/>
              </w:rPr>
              <w:t xml:space="preserve"> de </w:t>
            </w:r>
            <w:proofErr w:type="spellStart"/>
            <w:r w:rsidRPr="00C9002B">
              <w:rPr>
                <w:rFonts w:asciiTheme="majorBidi" w:hAnsiTheme="majorBidi" w:cstheme="majorBidi"/>
                <w:color w:val="000000" w:themeColor="text1"/>
                <w:sz w:val="22"/>
                <w:szCs w:val="22"/>
              </w:rPr>
              <w:t>résident</w:t>
            </w:r>
            <w:proofErr w:type="spellEnd"/>
            <w:r w:rsidRPr="00C9002B">
              <w:rPr>
                <w:rFonts w:asciiTheme="majorBidi" w:hAnsiTheme="majorBidi" w:cstheme="majorBidi"/>
                <w:color w:val="000000" w:themeColor="text1"/>
                <w:sz w:val="22"/>
                <w:szCs w:val="22"/>
              </w:rPr>
              <w:t xml:space="preserve"> permanent </w:t>
            </w:r>
            <w:proofErr w:type="spellStart"/>
            <w:r w:rsidRPr="00C9002B">
              <w:rPr>
                <w:rFonts w:asciiTheme="majorBidi" w:hAnsiTheme="majorBidi" w:cstheme="majorBidi"/>
                <w:color w:val="000000" w:themeColor="text1"/>
                <w:sz w:val="22"/>
                <w:szCs w:val="22"/>
              </w:rPr>
              <w:t>en</w:t>
            </w:r>
            <w:proofErr w:type="spellEnd"/>
            <w:r w:rsidRPr="00C9002B">
              <w:rPr>
                <w:rFonts w:asciiTheme="majorBidi" w:hAnsiTheme="majorBidi" w:cstheme="majorBidi"/>
                <w:color w:val="000000" w:themeColor="text1"/>
                <w:sz w:val="22"/>
                <w:szCs w:val="22"/>
              </w:rPr>
              <w:t xml:space="preserve"> vertu de </w:t>
            </w:r>
            <w:proofErr w:type="spellStart"/>
            <w:r w:rsidRPr="00C9002B">
              <w:rPr>
                <w:rFonts w:asciiTheme="majorBidi" w:hAnsiTheme="majorBidi" w:cstheme="majorBidi"/>
                <w:color w:val="000000" w:themeColor="text1"/>
                <w:sz w:val="22"/>
                <w:szCs w:val="22"/>
              </w:rPr>
              <w:t>cette</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loi</w:t>
            </w:r>
            <w:proofErr w:type="spellEnd"/>
            <w:r w:rsidRPr="00C9002B">
              <w:rPr>
                <w:rFonts w:asciiTheme="majorBidi" w:hAnsiTheme="majorBidi" w:cstheme="majorBidi"/>
                <w:color w:val="000000" w:themeColor="text1"/>
                <w:sz w:val="22"/>
                <w:szCs w:val="22"/>
              </w:rPr>
              <w:t xml:space="preserve"> </w:t>
            </w:r>
            <w:proofErr w:type="gramStart"/>
            <w:r w:rsidRPr="00C9002B">
              <w:rPr>
                <w:rFonts w:asciiTheme="majorBidi" w:hAnsiTheme="majorBidi" w:cstheme="majorBidi"/>
                <w:color w:val="000000" w:themeColor="text1"/>
                <w:sz w:val="22"/>
                <w:szCs w:val="22"/>
              </w:rPr>
              <w:t>et :</w:t>
            </w:r>
            <w:proofErr w:type="gramEnd"/>
          </w:p>
          <w:p w14:paraId="7DF11BFB" w14:textId="77777777" w:rsidR="00C9002B" w:rsidRPr="00C9002B" w:rsidRDefault="00C9002B" w:rsidP="00C9002B">
            <w:pPr>
              <w:pStyle w:val="subparagraph"/>
              <w:numPr>
                <w:ilvl w:val="2"/>
                <w:numId w:val="8"/>
              </w:numPr>
              <w:shd w:val="clear" w:color="auto" w:fill="FFFFFF"/>
              <w:spacing w:before="168" w:beforeAutospacing="0" w:after="120" w:afterAutospacing="0"/>
              <w:ind w:left="997" w:right="142" w:hanging="289"/>
              <w:rPr>
                <w:rFonts w:asciiTheme="majorBidi" w:hAnsiTheme="majorBidi" w:cstheme="majorBidi"/>
                <w:color w:val="000000" w:themeColor="text1"/>
                <w:sz w:val="22"/>
                <w:szCs w:val="22"/>
              </w:rPr>
            </w:pPr>
            <w:r w:rsidRPr="00C9002B">
              <w:rPr>
                <w:rStyle w:val="lawlabel"/>
                <w:rFonts w:asciiTheme="majorBidi" w:hAnsiTheme="majorBidi" w:cstheme="majorBidi"/>
                <w:b/>
                <w:bCs/>
                <w:color w:val="000000" w:themeColor="text1"/>
                <w:sz w:val="22"/>
                <w:szCs w:val="22"/>
              </w:rPr>
              <w:t>(</w:t>
            </w:r>
            <w:proofErr w:type="spellStart"/>
            <w:r w:rsidRPr="00C9002B">
              <w:rPr>
                <w:rStyle w:val="lawlabel"/>
                <w:rFonts w:asciiTheme="majorBidi" w:hAnsiTheme="majorBidi" w:cstheme="majorBidi"/>
                <w:b/>
                <w:bCs/>
                <w:color w:val="000000" w:themeColor="text1"/>
                <w:sz w:val="22"/>
                <w:szCs w:val="22"/>
              </w:rPr>
              <w:t>i</w:t>
            </w:r>
            <w:proofErr w:type="spellEnd"/>
            <w:r w:rsidRPr="00C9002B">
              <w:rPr>
                <w:rStyle w:val="lawlabel"/>
                <w:rFonts w:asciiTheme="majorBidi" w:hAnsiTheme="majorBidi" w:cstheme="majorBidi"/>
                <w:b/>
                <w:bCs/>
                <w:color w:val="000000" w:themeColor="text1"/>
                <w:sz w:val="22"/>
                <w:szCs w:val="22"/>
              </w:rPr>
              <w:t>)</w:t>
            </w:r>
            <w:r w:rsidRPr="00C9002B">
              <w:rPr>
                <w:rFonts w:asciiTheme="majorBidi" w:hAnsiTheme="majorBidi" w:cstheme="majorBidi"/>
                <w:color w:val="000000" w:themeColor="text1"/>
                <w:sz w:val="22"/>
                <w:szCs w:val="22"/>
              </w:rPr>
              <w:t xml:space="preserve"> a </w:t>
            </w:r>
            <w:proofErr w:type="spellStart"/>
            <w:r w:rsidRPr="00C9002B">
              <w:rPr>
                <w:rFonts w:asciiTheme="majorBidi" w:hAnsiTheme="majorBidi" w:cstheme="majorBidi"/>
                <w:color w:val="000000" w:themeColor="text1"/>
                <w:sz w:val="22"/>
                <w:szCs w:val="22"/>
              </w:rPr>
              <w:t>été</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effectivement</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présente</w:t>
            </w:r>
            <w:proofErr w:type="spellEnd"/>
            <w:r w:rsidRPr="00C9002B">
              <w:rPr>
                <w:rFonts w:asciiTheme="majorBidi" w:hAnsiTheme="majorBidi" w:cstheme="majorBidi"/>
                <w:color w:val="000000" w:themeColor="text1"/>
                <w:sz w:val="22"/>
                <w:szCs w:val="22"/>
              </w:rPr>
              <w:t xml:space="preserve"> au Canada pendant au </w:t>
            </w:r>
            <w:proofErr w:type="spellStart"/>
            <w:r w:rsidRPr="00C9002B">
              <w:rPr>
                <w:rFonts w:asciiTheme="majorBidi" w:hAnsiTheme="majorBidi" w:cstheme="majorBidi"/>
                <w:color w:val="000000" w:themeColor="text1"/>
                <w:sz w:val="22"/>
                <w:szCs w:val="22"/>
              </w:rPr>
              <w:t>moins</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mille</w:t>
            </w:r>
            <w:proofErr w:type="spellEnd"/>
            <w:r w:rsidRPr="00C9002B">
              <w:rPr>
                <w:rFonts w:asciiTheme="majorBidi" w:hAnsiTheme="majorBidi" w:cstheme="majorBidi"/>
                <w:color w:val="000000" w:themeColor="text1"/>
                <w:sz w:val="22"/>
                <w:szCs w:val="22"/>
              </w:rPr>
              <w:t xml:space="preserve"> quatre-</w:t>
            </w:r>
            <w:proofErr w:type="spellStart"/>
            <w:r w:rsidRPr="00C9002B">
              <w:rPr>
                <w:rFonts w:asciiTheme="majorBidi" w:hAnsiTheme="majorBidi" w:cstheme="majorBidi"/>
                <w:color w:val="000000" w:themeColor="text1"/>
                <w:sz w:val="22"/>
                <w:szCs w:val="22"/>
              </w:rPr>
              <w:t>vingt</w:t>
            </w:r>
            <w:proofErr w:type="spellEnd"/>
            <w:r w:rsidRPr="00C9002B">
              <w:rPr>
                <w:rFonts w:asciiTheme="majorBidi" w:hAnsiTheme="majorBidi" w:cstheme="majorBidi"/>
                <w:color w:val="000000" w:themeColor="text1"/>
                <w:sz w:val="22"/>
                <w:szCs w:val="22"/>
              </w:rPr>
              <w:t xml:space="preserve">-quinze </w:t>
            </w:r>
            <w:proofErr w:type="spellStart"/>
            <w:r w:rsidRPr="00C9002B">
              <w:rPr>
                <w:rFonts w:asciiTheme="majorBidi" w:hAnsiTheme="majorBidi" w:cstheme="majorBidi"/>
                <w:color w:val="000000" w:themeColor="text1"/>
                <w:sz w:val="22"/>
                <w:szCs w:val="22"/>
              </w:rPr>
              <w:t>jours</w:t>
            </w:r>
            <w:proofErr w:type="spellEnd"/>
            <w:r w:rsidRPr="00C9002B">
              <w:rPr>
                <w:rFonts w:asciiTheme="majorBidi" w:hAnsiTheme="majorBidi" w:cstheme="majorBidi"/>
                <w:color w:val="000000" w:themeColor="text1"/>
                <w:sz w:val="22"/>
                <w:szCs w:val="22"/>
              </w:rPr>
              <w:t xml:space="preserve"> au </w:t>
            </w:r>
            <w:proofErr w:type="spellStart"/>
            <w:r w:rsidRPr="00C9002B">
              <w:rPr>
                <w:rFonts w:asciiTheme="majorBidi" w:hAnsiTheme="majorBidi" w:cstheme="majorBidi"/>
                <w:color w:val="000000" w:themeColor="text1"/>
                <w:sz w:val="22"/>
                <w:szCs w:val="22"/>
              </w:rPr>
              <w:t>cours</w:t>
            </w:r>
            <w:proofErr w:type="spellEnd"/>
            <w:r w:rsidRPr="00C9002B">
              <w:rPr>
                <w:rFonts w:asciiTheme="majorBidi" w:hAnsiTheme="majorBidi" w:cstheme="majorBidi"/>
                <w:color w:val="000000" w:themeColor="text1"/>
                <w:sz w:val="22"/>
                <w:szCs w:val="22"/>
              </w:rPr>
              <w:t xml:space="preserve"> des cinq </w:t>
            </w:r>
            <w:proofErr w:type="spellStart"/>
            <w:r w:rsidRPr="00C9002B">
              <w:rPr>
                <w:rFonts w:asciiTheme="majorBidi" w:hAnsiTheme="majorBidi" w:cstheme="majorBidi"/>
                <w:color w:val="000000" w:themeColor="text1"/>
                <w:sz w:val="22"/>
                <w:szCs w:val="22"/>
              </w:rPr>
              <w:t>ans</w:t>
            </w:r>
            <w:proofErr w:type="spellEnd"/>
            <w:r w:rsidRPr="00C9002B">
              <w:rPr>
                <w:rFonts w:asciiTheme="majorBidi" w:hAnsiTheme="majorBidi" w:cstheme="majorBidi"/>
                <w:color w:val="000000" w:themeColor="text1"/>
                <w:sz w:val="22"/>
                <w:szCs w:val="22"/>
              </w:rPr>
              <w:t xml:space="preserve"> qui </w:t>
            </w:r>
            <w:proofErr w:type="spellStart"/>
            <w:r w:rsidRPr="00C9002B">
              <w:rPr>
                <w:rFonts w:asciiTheme="majorBidi" w:hAnsiTheme="majorBidi" w:cstheme="majorBidi"/>
                <w:color w:val="000000" w:themeColor="text1"/>
                <w:sz w:val="22"/>
                <w:szCs w:val="22"/>
              </w:rPr>
              <w:t>ont</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précédé</w:t>
            </w:r>
            <w:proofErr w:type="spellEnd"/>
            <w:r w:rsidRPr="00C9002B">
              <w:rPr>
                <w:rFonts w:asciiTheme="majorBidi" w:hAnsiTheme="majorBidi" w:cstheme="majorBidi"/>
                <w:color w:val="000000" w:themeColor="text1"/>
                <w:sz w:val="22"/>
                <w:szCs w:val="22"/>
              </w:rPr>
              <w:t xml:space="preserve"> la date de </w:t>
            </w:r>
            <w:proofErr w:type="spellStart"/>
            <w:r w:rsidRPr="00C9002B">
              <w:rPr>
                <w:rFonts w:asciiTheme="majorBidi" w:hAnsiTheme="majorBidi" w:cstheme="majorBidi"/>
                <w:color w:val="000000" w:themeColor="text1"/>
                <w:sz w:val="22"/>
                <w:szCs w:val="22"/>
              </w:rPr>
              <w:t>sa</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demande</w:t>
            </w:r>
            <w:proofErr w:type="spellEnd"/>
            <w:r w:rsidRPr="00C9002B">
              <w:rPr>
                <w:rFonts w:asciiTheme="majorBidi" w:hAnsiTheme="majorBidi" w:cstheme="majorBidi"/>
                <w:color w:val="000000" w:themeColor="text1"/>
                <w:sz w:val="22"/>
                <w:szCs w:val="22"/>
              </w:rPr>
              <w:t>,</w:t>
            </w:r>
          </w:p>
          <w:p w14:paraId="25CB5CCE" w14:textId="77777777" w:rsidR="00C9002B" w:rsidRPr="00C9002B" w:rsidRDefault="00C9002B" w:rsidP="00C9002B">
            <w:pPr>
              <w:pStyle w:val="subparagraph"/>
              <w:numPr>
                <w:ilvl w:val="2"/>
                <w:numId w:val="8"/>
              </w:numPr>
              <w:shd w:val="clear" w:color="auto" w:fill="FFFFFF"/>
              <w:spacing w:before="0" w:beforeAutospacing="0" w:after="120" w:afterAutospacing="0"/>
              <w:ind w:left="997" w:right="142" w:hanging="283"/>
              <w:rPr>
                <w:rFonts w:asciiTheme="majorBidi" w:hAnsiTheme="majorBidi" w:cstheme="majorBidi"/>
                <w:color w:val="000000" w:themeColor="text1"/>
                <w:sz w:val="22"/>
                <w:szCs w:val="22"/>
              </w:rPr>
            </w:pPr>
            <w:r w:rsidRPr="00C9002B">
              <w:rPr>
                <w:rStyle w:val="lawlabel"/>
                <w:rFonts w:asciiTheme="majorBidi" w:hAnsiTheme="majorBidi" w:cstheme="majorBidi"/>
                <w:b/>
                <w:bCs/>
                <w:color w:val="000000" w:themeColor="text1"/>
                <w:sz w:val="22"/>
                <w:szCs w:val="22"/>
              </w:rPr>
              <w:t>(ii)</w:t>
            </w:r>
            <w:r w:rsidRPr="00C9002B">
              <w:rPr>
                <w:rFonts w:asciiTheme="majorBidi" w:hAnsiTheme="majorBidi" w:cstheme="majorBidi"/>
                <w:color w:val="000000" w:themeColor="text1"/>
                <w:sz w:val="22"/>
                <w:szCs w:val="22"/>
              </w:rPr>
              <w:t> </w:t>
            </w:r>
            <w:r w:rsidRPr="00C9002B">
              <w:rPr>
                <w:rStyle w:val="repealed"/>
                <w:rFonts w:asciiTheme="majorBidi" w:hAnsiTheme="majorBidi" w:cstheme="majorBidi"/>
                <w:color w:val="000000" w:themeColor="text1"/>
                <w:sz w:val="22"/>
                <w:szCs w:val="22"/>
              </w:rPr>
              <w:t>[</w:t>
            </w:r>
            <w:proofErr w:type="spellStart"/>
            <w:r w:rsidRPr="00C9002B">
              <w:rPr>
                <w:rStyle w:val="repealed"/>
                <w:rFonts w:asciiTheme="majorBidi" w:hAnsiTheme="majorBidi" w:cstheme="majorBidi"/>
                <w:color w:val="000000" w:themeColor="text1"/>
                <w:sz w:val="22"/>
                <w:szCs w:val="22"/>
              </w:rPr>
              <w:t>Abrogé</w:t>
            </w:r>
            <w:proofErr w:type="spellEnd"/>
            <w:r w:rsidRPr="00C9002B">
              <w:rPr>
                <w:rStyle w:val="repealed"/>
                <w:rFonts w:asciiTheme="majorBidi" w:hAnsiTheme="majorBidi" w:cstheme="majorBidi"/>
                <w:color w:val="000000" w:themeColor="text1"/>
                <w:sz w:val="22"/>
                <w:szCs w:val="22"/>
              </w:rPr>
              <w:t xml:space="preserve">, 2017, </w:t>
            </w:r>
            <w:proofErr w:type="spellStart"/>
            <w:r w:rsidRPr="00C9002B">
              <w:rPr>
                <w:rStyle w:val="repealed"/>
                <w:rFonts w:asciiTheme="majorBidi" w:hAnsiTheme="majorBidi" w:cstheme="majorBidi"/>
                <w:color w:val="000000" w:themeColor="text1"/>
                <w:sz w:val="22"/>
                <w:szCs w:val="22"/>
              </w:rPr>
              <w:t>ch.</w:t>
            </w:r>
            <w:proofErr w:type="spellEnd"/>
            <w:r w:rsidRPr="00C9002B">
              <w:rPr>
                <w:rStyle w:val="repealed"/>
                <w:rFonts w:asciiTheme="majorBidi" w:hAnsiTheme="majorBidi" w:cstheme="majorBidi"/>
                <w:color w:val="000000" w:themeColor="text1"/>
                <w:sz w:val="22"/>
                <w:szCs w:val="22"/>
              </w:rPr>
              <w:t xml:space="preserve"> 14, art. 1]</w:t>
            </w:r>
          </w:p>
          <w:p w14:paraId="05B3FE9E" w14:textId="77777777" w:rsidR="00C9002B" w:rsidRPr="00C9002B" w:rsidRDefault="00C9002B" w:rsidP="00C9002B">
            <w:pPr>
              <w:pStyle w:val="subparagraph"/>
              <w:numPr>
                <w:ilvl w:val="2"/>
                <w:numId w:val="8"/>
              </w:numPr>
              <w:shd w:val="clear" w:color="auto" w:fill="FFFFFF"/>
              <w:spacing w:before="168" w:beforeAutospacing="0" w:after="120" w:afterAutospacing="0"/>
              <w:ind w:left="997" w:right="142" w:hanging="283"/>
              <w:rPr>
                <w:rFonts w:asciiTheme="majorBidi" w:hAnsiTheme="majorBidi" w:cstheme="majorBidi"/>
                <w:color w:val="000000" w:themeColor="text1"/>
                <w:sz w:val="22"/>
                <w:szCs w:val="22"/>
              </w:rPr>
            </w:pPr>
            <w:r w:rsidRPr="00C9002B">
              <w:rPr>
                <w:rStyle w:val="lawlabel"/>
                <w:rFonts w:asciiTheme="majorBidi" w:hAnsiTheme="majorBidi" w:cstheme="majorBidi"/>
                <w:b/>
                <w:bCs/>
                <w:color w:val="000000" w:themeColor="text1"/>
                <w:sz w:val="22"/>
                <w:szCs w:val="22"/>
              </w:rPr>
              <w:t>(iii)</w:t>
            </w:r>
            <w:r w:rsidRPr="00C9002B">
              <w:rPr>
                <w:rFonts w:asciiTheme="majorBidi" w:hAnsiTheme="majorBidi" w:cstheme="majorBidi"/>
                <w:color w:val="000000" w:themeColor="text1"/>
                <w:sz w:val="22"/>
                <w:szCs w:val="22"/>
              </w:rPr>
              <w:t xml:space="preserve"> a </w:t>
            </w:r>
            <w:proofErr w:type="spellStart"/>
            <w:r w:rsidRPr="00C9002B">
              <w:rPr>
                <w:rFonts w:asciiTheme="majorBidi" w:hAnsiTheme="majorBidi" w:cstheme="majorBidi"/>
                <w:color w:val="000000" w:themeColor="text1"/>
                <w:sz w:val="22"/>
                <w:szCs w:val="22"/>
              </w:rPr>
              <w:t>rempli</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toute</w:t>
            </w:r>
            <w:proofErr w:type="spellEnd"/>
            <w:r w:rsidRPr="00C9002B">
              <w:rPr>
                <w:rFonts w:asciiTheme="majorBidi" w:hAnsiTheme="majorBidi" w:cstheme="majorBidi"/>
                <w:color w:val="000000" w:themeColor="text1"/>
                <w:sz w:val="22"/>
                <w:szCs w:val="22"/>
              </w:rPr>
              <w:t xml:space="preserve"> exigence applicable </w:t>
            </w:r>
            <w:proofErr w:type="spellStart"/>
            <w:r w:rsidRPr="00C9002B">
              <w:rPr>
                <w:rFonts w:asciiTheme="majorBidi" w:hAnsiTheme="majorBidi" w:cstheme="majorBidi"/>
                <w:color w:val="000000" w:themeColor="text1"/>
                <w:sz w:val="22"/>
                <w:szCs w:val="22"/>
              </w:rPr>
              <w:t>prévue</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par</w:t>
            </w:r>
            <w:proofErr w:type="spellEnd"/>
            <w:r w:rsidRPr="00C9002B">
              <w:rPr>
                <w:rFonts w:asciiTheme="majorBidi" w:hAnsiTheme="majorBidi" w:cstheme="majorBidi"/>
                <w:color w:val="000000" w:themeColor="text1"/>
                <w:sz w:val="22"/>
                <w:szCs w:val="22"/>
              </w:rPr>
              <w:t xml:space="preserve"> la </w:t>
            </w:r>
            <w:proofErr w:type="spellStart"/>
            <w:r w:rsidRPr="00C9002B">
              <w:rPr>
                <w:rStyle w:val="HTMLCite"/>
                <w:rFonts w:asciiTheme="majorBidi" w:hAnsiTheme="majorBidi" w:cstheme="majorBidi"/>
                <w:color w:val="000000" w:themeColor="text1"/>
                <w:sz w:val="22"/>
                <w:szCs w:val="22"/>
              </w:rPr>
              <w:fldChar w:fldCharType="begin"/>
            </w:r>
            <w:r w:rsidRPr="00C9002B">
              <w:rPr>
                <w:rStyle w:val="HTMLCite"/>
                <w:rFonts w:asciiTheme="majorBidi" w:hAnsiTheme="majorBidi" w:cstheme="majorBidi"/>
                <w:color w:val="000000" w:themeColor="text1"/>
                <w:sz w:val="22"/>
                <w:szCs w:val="22"/>
              </w:rPr>
              <w:instrText xml:space="preserve"> HYPERLINK "https://laws-lois.justice.gc.ca/fra/lois/I-3.3" </w:instrText>
            </w:r>
            <w:r w:rsidRPr="00C9002B">
              <w:rPr>
                <w:rStyle w:val="HTMLCite"/>
                <w:rFonts w:asciiTheme="majorBidi" w:hAnsiTheme="majorBidi" w:cstheme="majorBidi"/>
                <w:color w:val="000000" w:themeColor="text1"/>
                <w:sz w:val="22"/>
                <w:szCs w:val="22"/>
              </w:rPr>
              <w:fldChar w:fldCharType="separate"/>
            </w:r>
            <w:r w:rsidRPr="00C9002B">
              <w:rPr>
                <w:rStyle w:val="Hyperlink"/>
                <w:rFonts w:cstheme="majorBidi"/>
                <w:i w:val="0"/>
                <w:iCs w:val="0"/>
                <w:sz w:val="22"/>
                <w:szCs w:val="22"/>
              </w:rPr>
              <w:t>Loi</w:t>
            </w:r>
            <w:proofErr w:type="spellEnd"/>
            <w:r w:rsidRPr="00C9002B">
              <w:rPr>
                <w:rStyle w:val="Hyperlink"/>
                <w:rFonts w:cstheme="majorBidi"/>
                <w:i w:val="0"/>
                <w:iCs w:val="0"/>
                <w:sz w:val="22"/>
                <w:szCs w:val="22"/>
              </w:rPr>
              <w:t xml:space="preserve"> de </w:t>
            </w:r>
            <w:proofErr w:type="spellStart"/>
            <w:r w:rsidRPr="00C9002B">
              <w:rPr>
                <w:rStyle w:val="Hyperlink"/>
                <w:rFonts w:cstheme="majorBidi"/>
                <w:i w:val="0"/>
                <w:iCs w:val="0"/>
                <w:sz w:val="22"/>
                <w:szCs w:val="22"/>
              </w:rPr>
              <w:t>l’impôt</w:t>
            </w:r>
            <w:proofErr w:type="spellEnd"/>
            <w:r w:rsidRPr="00C9002B">
              <w:rPr>
                <w:rStyle w:val="Hyperlink"/>
                <w:rFonts w:cstheme="majorBidi"/>
                <w:i w:val="0"/>
                <w:iCs w:val="0"/>
                <w:sz w:val="22"/>
                <w:szCs w:val="22"/>
              </w:rPr>
              <w:t xml:space="preserve"> sur le </w:t>
            </w:r>
            <w:proofErr w:type="spellStart"/>
            <w:r w:rsidRPr="00C9002B">
              <w:rPr>
                <w:rStyle w:val="Hyperlink"/>
                <w:rFonts w:cstheme="majorBidi"/>
                <w:i w:val="0"/>
                <w:iCs w:val="0"/>
                <w:sz w:val="22"/>
                <w:szCs w:val="22"/>
              </w:rPr>
              <w:t>revenu</w:t>
            </w:r>
            <w:proofErr w:type="spellEnd"/>
            <w:r w:rsidRPr="00C9002B">
              <w:rPr>
                <w:rStyle w:val="HTMLCite"/>
                <w:rFonts w:asciiTheme="majorBidi" w:hAnsiTheme="majorBidi" w:cstheme="majorBidi"/>
                <w:color w:val="000000" w:themeColor="text1"/>
                <w:sz w:val="22"/>
                <w:szCs w:val="22"/>
              </w:rPr>
              <w:fldChar w:fldCharType="end"/>
            </w:r>
            <w:r w:rsidRPr="00C9002B">
              <w:rPr>
                <w:rFonts w:asciiTheme="majorBidi" w:hAnsiTheme="majorBidi" w:cstheme="majorBidi"/>
                <w:color w:val="000000" w:themeColor="text1"/>
                <w:sz w:val="22"/>
                <w:szCs w:val="22"/>
              </w:rPr>
              <w:t xml:space="preserve"> de </w:t>
            </w:r>
            <w:proofErr w:type="spellStart"/>
            <w:r w:rsidRPr="00C9002B">
              <w:rPr>
                <w:rFonts w:asciiTheme="majorBidi" w:hAnsiTheme="majorBidi" w:cstheme="majorBidi"/>
                <w:color w:val="000000" w:themeColor="text1"/>
                <w:sz w:val="22"/>
                <w:szCs w:val="22"/>
              </w:rPr>
              <w:t>présenter</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une</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déclaration</w:t>
            </w:r>
            <w:proofErr w:type="spellEnd"/>
            <w:r w:rsidRPr="00C9002B">
              <w:rPr>
                <w:rFonts w:asciiTheme="majorBidi" w:hAnsiTheme="majorBidi" w:cstheme="majorBidi"/>
                <w:color w:val="000000" w:themeColor="text1"/>
                <w:sz w:val="22"/>
                <w:szCs w:val="22"/>
              </w:rPr>
              <w:t xml:space="preserve"> de </w:t>
            </w:r>
            <w:proofErr w:type="spellStart"/>
            <w:r w:rsidRPr="00C9002B">
              <w:rPr>
                <w:rFonts w:asciiTheme="majorBidi" w:hAnsiTheme="majorBidi" w:cstheme="majorBidi"/>
                <w:color w:val="000000" w:themeColor="text1"/>
                <w:sz w:val="22"/>
                <w:szCs w:val="22"/>
              </w:rPr>
              <w:t>revenu</w:t>
            </w:r>
            <w:proofErr w:type="spellEnd"/>
            <w:r w:rsidRPr="00C9002B">
              <w:rPr>
                <w:rFonts w:asciiTheme="majorBidi" w:hAnsiTheme="majorBidi" w:cstheme="majorBidi"/>
                <w:color w:val="000000" w:themeColor="text1"/>
                <w:sz w:val="22"/>
                <w:szCs w:val="22"/>
              </w:rPr>
              <w:t xml:space="preserve"> pour trois des </w:t>
            </w:r>
            <w:proofErr w:type="spellStart"/>
            <w:r w:rsidRPr="00C9002B">
              <w:rPr>
                <w:rFonts w:asciiTheme="majorBidi" w:hAnsiTheme="majorBidi" w:cstheme="majorBidi"/>
                <w:color w:val="000000" w:themeColor="text1"/>
                <w:sz w:val="22"/>
                <w:szCs w:val="22"/>
              </w:rPr>
              <w:t>années</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d’imposition</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complètement</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ou</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partiellement</w:t>
            </w:r>
            <w:proofErr w:type="spellEnd"/>
            <w:r w:rsidRPr="00C9002B">
              <w:rPr>
                <w:rFonts w:asciiTheme="majorBidi" w:hAnsiTheme="majorBidi" w:cstheme="majorBidi"/>
                <w:color w:val="000000" w:themeColor="text1"/>
                <w:sz w:val="22"/>
                <w:szCs w:val="22"/>
              </w:rPr>
              <w:t xml:space="preserve"> comprises dans les cinq </w:t>
            </w:r>
            <w:proofErr w:type="spellStart"/>
            <w:r w:rsidRPr="00C9002B">
              <w:rPr>
                <w:rFonts w:asciiTheme="majorBidi" w:hAnsiTheme="majorBidi" w:cstheme="majorBidi"/>
                <w:color w:val="000000" w:themeColor="text1"/>
                <w:sz w:val="22"/>
                <w:szCs w:val="22"/>
              </w:rPr>
              <w:t>ans</w:t>
            </w:r>
            <w:proofErr w:type="spellEnd"/>
            <w:r w:rsidRPr="00C9002B">
              <w:rPr>
                <w:rFonts w:asciiTheme="majorBidi" w:hAnsiTheme="majorBidi" w:cstheme="majorBidi"/>
                <w:color w:val="000000" w:themeColor="text1"/>
                <w:sz w:val="22"/>
                <w:szCs w:val="22"/>
              </w:rPr>
              <w:t xml:space="preserve"> qui </w:t>
            </w:r>
            <w:proofErr w:type="spellStart"/>
            <w:r w:rsidRPr="00C9002B">
              <w:rPr>
                <w:rFonts w:asciiTheme="majorBidi" w:hAnsiTheme="majorBidi" w:cstheme="majorBidi"/>
                <w:color w:val="000000" w:themeColor="text1"/>
                <w:sz w:val="22"/>
                <w:szCs w:val="22"/>
              </w:rPr>
              <w:t>ont</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précédé</w:t>
            </w:r>
            <w:proofErr w:type="spellEnd"/>
            <w:r w:rsidRPr="00C9002B">
              <w:rPr>
                <w:rFonts w:asciiTheme="majorBidi" w:hAnsiTheme="majorBidi" w:cstheme="majorBidi"/>
                <w:color w:val="000000" w:themeColor="text1"/>
                <w:sz w:val="22"/>
                <w:szCs w:val="22"/>
              </w:rPr>
              <w:t xml:space="preserve"> la date de </w:t>
            </w:r>
            <w:proofErr w:type="spellStart"/>
            <w:r w:rsidRPr="00C9002B">
              <w:rPr>
                <w:rFonts w:asciiTheme="majorBidi" w:hAnsiTheme="majorBidi" w:cstheme="majorBidi"/>
                <w:color w:val="000000" w:themeColor="text1"/>
                <w:sz w:val="22"/>
                <w:szCs w:val="22"/>
              </w:rPr>
              <w:t>sa</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demande</w:t>
            </w:r>
            <w:proofErr w:type="spellEnd"/>
            <w:r w:rsidRPr="00C9002B">
              <w:rPr>
                <w:rFonts w:asciiTheme="majorBidi" w:hAnsiTheme="majorBidi" w:cstheme="majorBidi"/>
                <w:color w:val="000000" w:themeColor="text1"/>
                <w:sz w:val="22"/>
                <w:szCs w:val="22"/>
              </w:rPr>
              <w:t>;</w:t>
            </w:r>
          </w:p>
          <w:p w14:paraId="653B9437" w14:textId="77777777" w:rsidR="00C9002B" w:rsidRPr="00C9002B" w:rsidRDefault="00C9002B" w:rsidP="00C9002B">
            <w:pPr>
              <w:pStyle w:val="paragraph"/>
              <w:numPr>
                <w:ilvl w:val="1"/>
                <w:numId w:val="8"/>
              </w:numPr>
              <w:shd w:val="clear" w:color="auto" w:fill="FFFFFF"/>
              <w:spacing w:before="0" w:beforeAutospacing="0" w:after="120" w:afterAutospacing="0"/>
              <w:ind w:left="714" w:right="142" w:hanging="284"/>
              <w:rPr>
                <w:rFonts w:asciiTheme="majorBidi" w:hAnsiTheme="majorBidi" w:cstheme="majorBidi"/>
                <w:color w:val="000000" w:themeColor="text1"/>
                <w:sz w:val="22"/>
                <w:szCs w:val="22"/>
              </w:rPr>
            </w:pPr>
            <w:r w:rsidRPr="00C9002B">
              <w:rPr>
                <w:rStyle w:val="lawlabel"/>
                <w:rFonts w:asciiTheme="majorBidi" w:hAnsiTheme="majorBidi" w:cstheme="majorBidi"/>
                <w:b/>
                <w:bCs/>
                <w:color w:val="000000" w:themeColor="text1"/>
                <w:sz w:val="22"/>
                <w:szCs w:val="22"/>
              </w:rPr>
              <w:t>c.1)</w:t>
            </w:r>
            <w:r w:rsidRPr="00C9002B">
              <w:rPr>
                <w:rFonts w:asciiTheme="majorBidi" w:hAnsiTheme="majorBidi" w:cstheme="majorBidi"/>
                <w:color w:val="000000" w:themeColor="text1"/>
                <w:sz w:val="22"/>
                <w:szCs w:val="22"/>
              </w:rPr>
              <w:t> </w:t>
            </w:r>
            <w:r w:rsidRPr="00C9002B">
              <w:rPr>
                <w:rStyle w:val="repealed"/>
                <w:rFonts w:asciiTheme="majorBidi" w:hAnsiTheme="majorBidi" w:cstheme="majorBidi"/>
                <w:color w:val="000000" w:themeColor="text1"/>
                <w:sz w:val="22"/>
                <w:szCs w:val="22"/>
              </w:rPr>
              <w:t>[</w:t>
            </w:r>
            <w:proofErr w:type="spellStart"/>
            <w:r w:rsidRPr="00C9002B">
              <w:rPr>
                <w:rStyle w:val="repealed"/>
                <w:rFonts w:asciiTheme="majorBidi" w:hAnsiTheme="majorBidi" w:cstheme="majorBidi"/>
                <w:color w:val="000000" w:themeColor="text1"/>
                <w:sz w:val="22"/>
                <w:szCs w:val="22"/>
              </w:rPr>
              <w:t>Abrogé</w:t>
            </w:r>
            <w:proofErr w:type="spellEnd"/>
            <w:r w:rsidRPr="00C9002B">
              <w:rPr>
                <w:rStyle w:val="repealed"/>
                <w:rFonts w:asciiTheme="majorBidi" w:hAnsiTheme="majorBidi" w:cstheme="majorBidi"/>
                <w:color w:val="000000" w:themeColor="text1"/>
                <w:sz w:val="22"/>
                <w:szCs w:val="22"/>
              </w:rPr>
              <w:t xml:space="preserve">, 2017, </w:t>
            </w:r>
            <w:proofErr w:type="spellStart"/>
            <w:r w:rsidRPr="00C9002B">
              <w:rPr>
                <w:rStyle w:val="repealed"/>
                <w:rFonts w:asciiTheme="majorBidi" w:hAnsiTheme="majorBidi" w:cstheme="majorBidi"/>
                <w:color w:val="000000" w:themeColor="text1"/>
                <w:sz w:val="22"/>
                <w:szCs w:val="22"/>
              </w:rPr>
              <w:t>ch.</w:t>
            </w:r>
            <w:proofErr w:type="spellEnd"/>
            <w:r w:rsidRPr="00C9002B">
              <w:rPr>
                <w:rStyle w:val="repealed"/>
                <w:rFonts w:asciiTheme="majorBidi" w:hAnsiTheme="majorBidi" w:cstheme="majorBidi"/>
                <w:color w:val="000000" w:themeColor="text1"/>
                <w:sz w:val="22"/>
                <w:szCs w:val="22"/>
              </w:rPr>
              <w:t xml:space="preserve"> 14, art. 1]</w:t>
            </w:r>
          </w:p>
          <w:p w14:paraId="39B1F140" w14:textId="77777777" w:rsidR="00C9002B" w:rsidRPr="00C9002B" w:rsidRDefault="00C9002B" w:rsidP="00C9002B">
            <w:pPr>
              <w:pStyle w:val="paragraph"/>
              <w:numPr>
                <w:ilvl w:val="1"/>
                <w:numId w:val="8"/>
              </w:numPr>
              <w:shd w:val="clear" w:color="auto" w:fill="FFFFFF"/>
              <w:spacing w:before="168" w:beforeAutospacing="0" w:after="120" w:afterAutospacing="0"/>
              <w:ind w:left="714" w:right="142" w:hanging="284"/>
              <w:rPr>
                <w:rFonts w:asciiTheme="majorBidi" w:hAnsiTheme="majorBidi" w:cstheme="majorBidi"/>
                <w:color w:val="000000" w:themeColor="text1"/>
                <w:sz w:val="22"/>
                <w:szCs w:val="22"/>
              </w:rPr>
            </w:pPr>
            <w:r w:rsidRPr="00C9002B">
              <w:rPr>
                <w:rStyle w:val="lawlabel"/>
                <w:rFonts w:asciiTheme="majorBidi" w:hAnsiTheme="majorBidi" w:cstheme="majorBidi"/>
                <w:b/>
                <w:bCs/>
                <w:color w:val="000000" w:themeColor="text1"/>
                <w:sz w:val="22"/>
                <w:szCs w:val="22"/>
              </w:rPr>
              <w:t>d)</w:t>
            </w:r>
            <w:r w:rsidRPr="00C9002B">
              <w:rPr>
                <w:rFonts w:asciiTheme="majorBidi" w:hAnsiTheme="majorBidi" w:cstheme="majorBidi"/>
                <w:color w:val="000000" w:themeColor="text1"/>
                <w:sz w:val="22"/>
                <w:szCs w:val="22"/>
              </w:rPr>
              <w:t> </w:t>
            </w:r>
            <w:proofErr w:type="spellStart"/>
            <w:r w:rsidRPr="00C9002B">
              <w:rPr>
                <w:rFonts w:asciiTheme="majorBidi" w:hAnsiTheme="majorBidi" w:cstheme="majorBidi"/>
                <w:color w:val="000000" w:themeColor="text1"/>
                <w:sz w:val="22"/>
                <w:szCs w:val="22"/>
              </w:rPr>
              <w:t>si</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elle</w:t>
            </w:r>
            <w:proofErr w:type="spellEnd"/>
            <w:r w:rsidRPr="00C9002B">
              <w:rPr>
                <w:rFonts w:asciiTheme="majorBidi" w:hAnsiTheme="majorBidi" w:cstheme="majorBidi"/>
                <w:color w:val="000000" w:themeColor="text1"/>
                <w:sz w:val="22"/>
                <w:szCs w:val="22"/>
              </w:rPr>
              <w:t xml:space="preserve"> </w:t>
            </w:r>
            <w:proofErr w:type="gramStart"/>
            <w:r w:rsidRPr="00C9002B">
              <w:rPr>
                <w:rFonts w:asciiTheme="majorBidi" w:hAnsiTheme="majorBidi" w:cstheme="majorBidi"/>
                <w:color w:val="000000" w:themeColor="text1"/>
                <w:sz w:val="22"/>
                <w:szCs w:val="22"/>
              </w:rPr>
              <w:t>a</w:t>
            </w:r>
            <w:proofErr w:type="gramEnd"/>
            <w:r w:rsidRPr="00C9002B">
              <w:rPr>
                <w:rFonts w:asciiTheme="majorBidi" w:hAnsiTheme="majorBidi" w:cstheme="majorBidi"/>
                <w:color w:val="000000" w:themeColor="text1"/>
                <w:sz w:val="22"/>
                <w:szCs w:val="22"/>
              </w:rPr>
              <w:t xml:space="preserve"> 18 </w:t>
            </w:r>
            <w:proofErr w:type="spellStart"/>
            <w:r w:rsidRPr="00C9002B">
              <w:rPr>
                <w:rFonts w:asciiTheme="majorBidi" w:hAnsiTheme="majorBidi" w:cstheme="majorBidi"/>
                <w:color w:val="000000" w:themeColor="text1"/>
                <w:sz w:val="22"/>
                <w:szCs w:val="22"/>
              </w:rPr>
              <w:t>ans</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ou</w:t>
            </w:r>
            <w:proofErr w:type="spellEnd"/>
            <w:r w:rsidRPr="00C9002B">
              <w:rPr>
                <w:rFonts w:asciiTheme="majorBidi" w:hAnsiTheme="majorBidi" w:cstheme="majorBidi"/>
                <w:color w:val="000000" w:themeColor="text1"/>
                <w:sz w:val="22"/>
                <w:szCs w:val="22"/>
              </w:rPr>
              <w:t xml:space="preserve"> plus </w:t>
            </w:r>
            <w:proofErr w:type="spellStart"/>
            <w:r w:rsidRPr="00C9002B">
              <w:rPr>
                <w:rFonts w:asciiTheme="majorBidi" w:hAnsiTheme="majorBidi" w:cstheme="majorBidi"/>
                <w:color w:val="000000" w:themeColor="text1"/>
                <w:sz w:val="22"/>
                <w:szCs w:val="22"/>
              </w:rPr>
              <w:t>mais</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moins</w:t>
            </w:r>
            <w:proofErr w:type="spellEnd"/>
            <w:r w:rsidRPr="00C9002B">
              <w:rPr>
                <w:rFonts w:asciiTheme="majorBidi" w:hAnsiTheme="majorBidi" w:cstheme="majorBidi"/>
                <w:color w:val="000000" w:themeColor="text1"/>
                <w:sz w:val="22"/>
                <w:szCs w:val="22"/>
              </w:rPr>
              <w:t xml:space="preserve"> de 55 </w:t>
            </w:r>
            <w:proofErr w:type="spellStart"/>
            <w:r w:rsidRPr="00C9002B">
              <w:rPr>
                <w:rFonts w:asciiTheme="majorBidi" w:hAnsiTheme="majorBidi" w:cstheme="majorBidi"/>
                <w:color w:val="000000" w:themeColor="text1"/>
                <w:sz w:val="22"/>
                <w:szCs w:val="22"/>
              </w:rPr>
              <w:t>ans</w:t>
            </w:r>
            <w:proofErr w:type="spellEnd"/>
            <w:r w:rsidRPr="00C9002B">
              <w:rPr>
                <w:rFonts w:asciiTheme="majorBidi" w:hAnsiTheme="majorBidi" w:cstheme="majorBidi"/>
                <w:color w:val="000000" w:themeColor="text1"/>
                <w:sz w:val="22"/>
                <w:szCs w:val="22"/>
              </w:rPr>
              <w:t xml:space="preserve"> à la date de </w:t>
            </w:r>
            <w:proofErr w:type="spellStart"/>
            <w:r w:rsidRPr="00C9002B">
              <w:rPr>
                <w:rFonts w:asciiTheme="majorBidi" w:hAnsiTheme="majorBidi" w:cstheme="majorBidi"/>
                <w:color w:val="000000" w:themeColor="text1"/>
                <w:sz w:val="22"/>
                <w:szCs w:val="22"/>
              </w:rPr>
              <w:t>sa</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demande</w:t>
            </w:r>
            <w:proofErr w:type="spellEnd"/>
            <w:r w:rsidRPr="00C9002B">
              <w:rPr>
                <w:rFonts w:asciiTheme="majorBidi" w:hAnsiTheme="majorBidi" w:cstheme="majorBidi"/>
                <w:color w:val="000000" w:themeColor="text1"/>
                <w:sz w:val="22"/>
                <w:szCs w:val="22"/>
              </w:rPr>
              <w:t xml:space="preserve">, a </w:t>
            </w:r>
            <w:proofErr w:type="spellStart"/>
            <w:r w:rsidRPr="00C9002B">
              <w:rPr>
                <w:rFonts w:asciiTheme="majorBidi" w:hAnsiTheme="majorBidi" w:cstheme="majorBidi"/>
                <w:color w:val="000000" w:themeColor="text1"/>
                <w:sz w:val="22"/>
                <w:szCs w:val="22"/>
              </w:rPr>
              <w:t>une</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connaissance</w:t>
            </w:r>
            <w:proofErr w:type="spellEnd"/>
            <w:r w:rsidRPr="00C9002B">
              <w:rPr>
                <w:rFonts w:asciiTheme="majorBidi" w:hAnsiTheme="majorBidi" w:cstheme="majorBidi"/>
                <w:color w:val="000000" w:themeColor="text1"/>
                <w:sz w:val="22"/>
                <w:szCs w:val="22"/>
              </w:rPr>
              <w:t xml:space="preserve"> suffisante de </w:t>
            </w:r>
            <w:proofErr w:type="spellStart"/>
            <w:r w:rsidRPr="00C9002B">
              <w:rPr>
                <w:rFonts w:asciiTheme="majorBidi" w:hAnsiTheme="majorBidi" w:cstheme="majorBidi"/>
                <w:color w:val="000000" w:themeColor="text1"/>
                <w:sz w:val="22"/>
                <w:szCs w:val="22"/>
              </w:rPr>
              <w:t>l’une</w:t>
            </w:r>
            <w:proofErr w:type="spellEnd"/>
            <w:r w:rsidRPr="00C9002B">
              <w:rPr>
                <w:rFonts w:asciiTheme="majorBidi" w:hAnsiTheme="majorBidi" w:cstheme="majorBidi"/>
                <w:color w:val="000000" w:themeColor="text1"/>
                <w:sz w:val="22"/>
                <w:szCs w:val="22"/>
              </w:rPr>
              <w:t xml:space="preserve"> des </w:t>
            </w:r>
            <w:proofErr w:type="spellStart"/>
            <w:r w:rsidRPr="00C9002B">
              <w:rPr>
                <w:rFonts w:asciiTheme="majorBidi" w:hAnsiTheme="majorBidi" w:cstheme="majorBidi"/>
                <w:color w:val="000000" w:themeColor="text1"/>
                <w:sz w:val="22"/>
                <w:szCs w:val="22"/>
              </w:rPr>
              <w:t>langues</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officielles</w:t>
            </w:r>
            <w:proofErr w:type="spellEnd"/>
            <w:r w:rsidRPr="00C9002B">
              <w:rPr>
                <w:rFonts w:asciiTheme="majorBidi" w:hAnsiTheme="majorBidi" w:cstheme="majorBidi"/>
                <w:color w:val="000000" w:themeColor="text1"/>
                <w:sz w:val="22"/>
                <w:szCs w:val="22"/>
              </w:rPr>
              <w:t xml:space="preserve"> du Canada;</w:t>
            </w:r>
          </w:p>
          <w:p w14:paraId="7A80F3F8" w14:textId="77777777" w:rsidR="00C9002B" w:rsidRPr="00C9002B" w:rsidRDefault="00C9002B" w:rsidP="00C9002B">
            <w:pPr>
              <w:pStyle w:val="paragraph"/>
              <w:numPr>
                <w:ilvl w:val="1"/>
                <w:numId w:val="8"/>
              </w:numPr>
              <w:shd w:val="clear" w:color="auto" w:fill="FFFFFF"/>
              <w:spacing w:before="168" w:beforeAutospacing="0" w:after="120" w:afterAutospacing="0"/>
              <w:ind w:left="714" w:right="142" w:hanging="284"/>
              <w:rPr>
                <w:rFonts w:asciiTheme="majorBidi" w:hAnsiTheme="majorBidi" w:cstheme="majorBidi"/>
                <w:color w:val="000000" w:themeColor="text1"/>
                <w:sz w:val="22"/>
                <w:szCs w:val="22"/>
              </w:rPr>
            </w:pPr>
            <w:r w:rsidRPr="00C9002B">
              <w:rPr>
                <w:rStyle w:val="lawlabel"/>
                <w:rFonts w:asciiTheme="majorBidi" w:hAnsiTheme="majorBidi" w:cstheme="majorBidi"/>
                <w:b/>
                <w:bCs/>
                <w:color w:val="000000" w:themeColor="text1"/>
                <w:sz w:val="22"/>
                <w:szCs w:val="22"/>
              </w:rPr>
              <w:t>e)</w:t>
            </w:r>
            <w:r w:rsidRPr="00C9002B">
              <w:rPr>
                <w:rFonts w:asciiTheme="majorBidi" w:hAnsiTheme="majorBidi" w:cstheme="majorBidi"/>
                <w:color w:val="000000" w:themeColor="text1"/>
                <w:sz w:val="22"/>
                <w:szCs w:val="22"/>
              </w:rPr>
              <w:t> </w:t>
            </w:r>
            <w:proofErr w:type="spellStart"/>
            <w:r w:rsidRPr="00C9002B">
              <w:rPr>
                <w:rFonts w:asciiTheme="majorBidi" w:hAnsiTheme="majorBidi" w:cstheme="majorBidi"/>
                <w:color w:val="000000" w:themeColor="text1"/>
                <w:sz w:val="22"/>
                <w:szCs w:val="22"/>
              </w:rPr>
              <w:t>si</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elle</w:t>
            </w:r>
            <w:proofErr w:type="spellEnd"/>
            <w:r w:rsidRPr="00C9002B">
              <w:rPr>
                <w:rFonts w:asciiTheme="majorBidi" w:hAnsiTheme="majorBidi" w:cstheme="majorBidi"/>
                <w:color w:val="000000" w:themeColor="text1"/>
                <w:sz w:val="22"/>
                <w:szCs w:val="22"/>
              </w:rPr>
              <w:t xml:space="preserve"> </w:t>
            </w:r>
            <w:proofErr w:type="gramStart"/>
            <w:r w:rsidRPr="00C9002B">
              <w:rPr>
                <w:rFonts w:asciiTheme="majorBidi" w:hAnsiTheme="majorBidi" w:cstheme="majorBidi"/>
                <w:color w:val="000000" w:themeColor="text1"/>
                <w:sz w:val="22"/>
                <w:szCs w:val="22"/>
              </w:rPr>
              <w:t>a</w:t>
            </w:r>
            <w:proofErr w:type="gramEnd"/>
            <w:r w:rsidRPr="00C9002B">
              <w:rPr>
                <w:rFonts w:asciiTheme="majorBidi" w:hAnsiTheme="majorBidi" w:cstheme="majorBidi"/>
                <w:color w:val="000000" w:themeColor="text1"/>
                <w:sz w:val="22"/>
                <w:szCs w:val="22"/>
              </w:rPr>
              <w:t xml:space="preserve"> 18 </w:t>
            </w:r>
            <w:proofErr w:type="spellStart"/>
            <w:r w:rsidRPr="00C9002B">
              <w:rPr>
                <w:rFonts w:asciiTheme="majorBidi" w:hAnsiTheme="majorBidi" w:cstheme="majorBidi"/>
                <w:color w:val="000000" w:themeColor="text1"/>
                <w:sz w:val="22"/>
                <w:szCs w:val="22"/>
              </w:rPr>
              <w:t>ans</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ou</w:t>
            </w:r>
            <w:proofErr w:type="spellEnd"/>
            <w:r w:rsidRPr="00C9002B">
              <w:rPr>
                <w:rFonts w:asciiTheme="majorBidi" w:hAnsiTheme="majorBidi" w:cstheme="majorBidi"/>
                <w:color w:val="000000" w:themeColor="text1"/>
                <w:sz w:val="22"/>
                <w:szCs w:val="22"/>
              </w:rPr>
              <w:t xml:space="preserve"> plus </w:t>
            </w:r>
            <w:proofErr w:type="spellStart"/>
            <w:r w:rsidRPr="00C9002B">
              <w:rPr>
                <w:rFonts w:asciiTheme="majorBidi" w:hAnsiTheme="majorBidi" w:cstheme="majorBidi"/>
                <w:color w:val="000000" w:themeColor="text1"/>
                <w:sz w:val="22"/>
                <w:szCs w:val="22"/>
              </w:rPr>
              <w:t>mais</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moins</w:t>
            </w:r>
            <w:proofErr w:type="spellEnd"/>
            <w:r w:rsidRPr="00C9002B">
              <w:rPr>
                <w:rFonts w:asciiTheme="majorBidi" w:hAnsiTheme="majorBidi" w:cstheme="majorBidi"/>
                <w:color w:val="000000" w:themeColor="text1"/>
                <w:sz w:val="22"/>
                <w:szCs w:val="22"/>
              </w:rPr>
              <w:t xml:space="preserve"> de 55 </w:t>
            </w:r>
            <w:proofErr w:type="spellStart"/>
            <w:r w:rsidRPr="00C9002B">
              <w:rPr>
                <w:rFonts w:asciiTheme="majorBidi" w:hAnsiTheme="majorBidi" w:cstheme="majorBidi"/>
                <w:color w:val="000000" w:themeColor="text1"/>
                <w:sz w:val="22"/>
                <w:szCs w:val="22"/>
              </w:rPr>
              <w:t>ans</w:t>
            </w:r>
            <w:proofErr w:type="spellEnd"/>
            <w:r w:rsidRPr="00C9002B">
              <w:rPr>
                <w:rFonts w:asciiTheme="majorBidi" w:hAnsiTheme="majorBidi" w:cstheme="majorBidi"/>
                <w:color w:val="000000" w:themeColor="text1"/>
                <w:sz w:val="22"/>
                <w:szCs w:val="22"/>
              </w:rPr>
              <w:t xml:space="preserve"> à la date de </w:t>
            </w:r>
            <w:proofErr w:type="spellStart"/>
            <w:r w:rsidRPr="00C9002B">
              <w:rPr>
                <w:rFonts w:asciiTheme="majorBidi" w:hAnsiTheme="majorBidi" w:cstheme="majorBidi"/>
                <w:color w:val="000000" w:themeColor="text1"/>
                <w:sz w:val="22"/>
                <w:szCs w:val="22"/>
              </w:rPr>
              <w:t>sa</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demande</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démontre</w:t>
            </w:r>
            <w:proofErr w:type="spellEnd"/>
            <w:r w:rsidRPr="00C9002B">
              <w:rPr>
                <w:rFonts w:asciiTheme="majorBidi" w:hAnsiTheme="majorBidi" w:cstheme="majorBidi"/>
                <w:color w:val="000000" w:themeColor="text1"/>
                <w:sz w:val="22"/>
                <w:szCs w:val="22"/>
              </w:rPr>
              <w:t xml:space="preserve"> dans </w:t>
            </w:r>
            <w:proofErr w:type="spellStart"/>
            <w:r w:rsidRPr="00C9002B">
              <w:rPr>
                <w:rFonts w:asciiTheme="majorBidi" w:hAnsiTheme="majorBidi" w:cstheme="majorBidi"/>
                <w:color w:val="000000" w:themeColor="text1"/>
                <w:sz w:val="22"/>
                <w:szCs w:val="22"/>
              </w:rPr>
              <w:t>l’une</w:t>
            </w:r>
            <w:proofErr w:type="spellEnd"/>
            <w:r w:rsidRPr="00C9002B">
              <w:rPr>
                <w:rFonts w:asciiTheme="majorBidi" w:hAnsiTheme="majorBidi" w:cstheme="majorBidi"/>
                <w:color w:val="000000" w:themeColor="text1"/>
                <w:sz w:val="22"/>
                <w:szCs w:val="22"/>
              </w:rPr>
              <w:t xml:space="preserve"> des </w:t>
            </w:r>
            <w:proofErr w:type="spellStart"/>
            <w:r w:rsidRPr="00C9002B">
              <w:rPr>
                <w:rFonts w:asciiTheme="majorBidi" w:hAnsiTheme="majorBidi" w:cstheme="majorBidi"/>
                <w:color w:val="000000" w:themeColor="text1"/>
                <w:sz w:val="22"/>
                <w:szCs w:val="22"/>
              </w:rPr>
              <w:t>langues</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officielles</w:t>
            </w:r>
            <w:proofErr w:type="spellEnd"/>
            <w:r w:rsidRPr="00C9002B">
              <w:rPr>
                <w:rFonts w:asciiTheme="majorBidi" w:hAnsiTheme="majorBidi" w:cstheme="majorBidi"/>
                <w:color w:val="000000" w:themeColor="text1"/>
                <w:sz w:val="22"/>
                <w:szCs w:val="22"/>
              </w:rPr>
              <w:t xml:space="preserve"> du Canada </w:t>
            </w:r>
            <w:proofErr w:type="spellStart"/>
            <w:r w:rsidRPr="00C9002B">
              <w:rPr>
                <w:rFonts w:asciiTheme="majorBidi" w:hAnsiTheme="majorBidi" w:cstheme="majorBidi"/>
                <w:color w:val="000000" w:themeColor="text1"/>
                <w:sz w:val="22"/>
                <w:szCs w:val="22"/>
              </w:rPr>
              <w:t>qu’elle</w:t>
            </w:r>
            <w:proofErr w:type="spellEnd"/>
            <w:r w:rsidRPr="00C9002B">
              <w:rPr>
                <w:rFonts w:asciiTheme="majorBidi" w:hAnsiTheme="majorBidi" w:cstheme="majorBidi"/>
                <w:color w:val="000000" w:themeColor="text1"/>
                <w:sz w:val="22"/>
                <w:szCs w:val="22"/>
              </w:rPr>
              <w:t xml:space="preserve"> a </w:t>
            </w:r>
            <w:proofErr w:type="spellStart"/>
            <w:r w:rsidRPr="00C9002B">
              <w:rPr>
                <w:rFonts w:asciiTheme="majorBidi" w:hAnsiTheme="majorBidi" w:cstheme="majorBidi"/>
                <w:color w:val="000000" w:themeColor="text1"/>
                <w:sz w:val="22"/>
                <w:szCs w:val="22"/>
              </w:rPr>
              <w:t>une</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connaissance</w:t>
            </w:r>
            <w:proofErr w:type="spellEnd"/>
            <w:r w:rsidRPr="00C9002B">
              <w:rPr>
                <w:rFonts w:asciiTheme="majorBidi" w:hAnsiTheme="majorBidi" w:cstheme="majorBidi"/>
                <w:color w:val="000000" w:themeColor="text1"/>
                <w:sz w:val="22"/>
                <w:szCs w:val="22"/>
              </w:rPr>
              <w:t xml:space="preserve"> suffisante du Canada et des </w:t>
            </w:r>
            <w:proofErr w:type="spellStart"/>
            <w:r w:rsidRPr="00C9002B">
              <w:rPr>
                <w:rFonts w:asciiTheme="majorBidi" w:hAnsiTheme="majorBidi" w:cstheme="majorBidi"/>
                <w:color w:val="000000" w:themeColor="text1"/>
                <w:sz w:val="22"/>
                <w:szCs w:val="22"/>
              </w:rPr>
              <w:t>responsabilités</w:t>
            </w:r>
            <w:proofErr w:type="spellEnd"/>
            <w:r w:rsidRPr="00C9002B">
              <w:rPr>
                <w:rFonts w:asciiTheme="majorBidi" w:hAnsiTheme="majorBidi" w:cstheme="majorBidi"/>
                <w:color w:val="000000" w:themeColor="text1"/>
                <w:sz w:val="22"/>
                <w:szCs w:val="22"/>
              </w:rPr>
              <w:t xml:space="preserve"> et </w:t>
            </w:r>
            <w:proofErr w:type="spellStart"/>
            <w:r w:rsidRPr="00C9002B">
              <w:rPr>
                <w:rFonts w:asciiTheme="majorBidi" w:hAnsiTheme="majorBidi" w:cstheme="majorBidi"/>
                <w:color w:val="000000" w:themeColor="text1"/>
                <w:sz w:val="22"/>
                <w:szCs w:val="22"/>
              </w:rPr>
              <w:t>avantages</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conférés</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par</w:t>
            </w:r>
            <w:proofErr w:type="spellEnd"/>
            <w:r w:rsidRPr="00C9002B">
              <w:rPr>
                <w:rFonts w:asciiTheme="majorBidi" w:hAnsiTheme="majorBidi" w:cstheme="majorBidi"/>
                <w:color w:val="000000" w:themeColor="text1"/>
                <w:sz w:val="22"/>
                <w:szCs w:val="22"/>
              </w:rPr>
              <w:t xml:space="preserve"> la </w:t>
            </w:r>
            <w:proofErr w:type="spellStart"/>
            <w:r w:rsidRPr="00C9002B">
              <w:rPr>
                <w:rFonts w:asciiTheme="majorBidi" w:hAnsiTheme="majorBidi" w:cstheme="majorBidi"/>
                <w:color w:val="000000" w:themeColor="text1"/>
                <w:sz w:val="22"/>
                <w:szCs w:val="22"/>
              </w:rPr>
              <w:t>citoyenneté</w:t>
            </w:r>
            <w:proofErr w:type="spellEnd"/>
            <w:r w:rsidRPr="00C9002B">
              <w:rPr>
                <w:rFonts w:asciiTheme="majorBidi" w:hAnsiTheme="majorBidi" w:cstheme="majorBidi"/>
                <w:color w:val="000000" w:themeColor="text1"/>
                <w:sz w:val="22"/>
                <w:szCs w:val="22"/>
              </w:rPr>
              <w:t>;</w:t>
            </w:r>
          </w:p>
          <w:p w14:paraId="5F3B3806" w14:textId="3F70A9EE" w:rsidR="009319CD" w:rsidRPr="006B639B" w:rsidRDefault="00C9002B" w:rsidP="00C9002B">
            <w:pPr>
              <w:pStyle w:val="paragraph"/>
              <w:numPr>
                <w:ilvl w:val="1"/>
                <w:numId w:val="8"/>
              </w:numPr>
              <w:shd w:val="clear" w:color="auto" w:fill="FFFFFF"/>
              <w:spacing w:before="168" w:beforeAutospacing="0" w:after="120" w:afterAutospacing="0"/>
              <w:ind w:left="714" w:right="142" w:hanging="284"/>
              <w:rPr>
                <w:rFonts w:asciiTheme="majorBidi" w:hAnsiTheme="majorBidi" w:cstheme="majorBidi"/>
              </w:rPr>
            </w:pPr>
            <w:r w:rsidRPr="00C9002B">
              <w:rPr>
                <w:rStyle w:val="lawlabel"/>
                <w:rFonts w:asciiTheme="majorBidi" w:hAnsiTheme="majorBidi" w:cstheme="majorBidi"/>
                <w:b/>
                <w:bCs/>
                <w:color w:val="000000" w:themeColor="text1"/>
                <w:sz w:val="22"/>
                <w:szCs w:val="22"/>
              </w:rPr>
              <w:t>f)</w:t>
            </w:r>
            <w:r w:rsidRPr="00C9002B">
              <w:rPr>
                <w:rFonts w:asciiTheme="majorBidi" w:hAnsiTheme="majorBidi" w:cstheme="majorBidi"/>
                <w:color w:val="000000" w:themeColor="text1"/>
                <w:sz w:val="22"/>
                <w:szCs w:val="22"/>
              </w:rPr>
              <w:t> </w:t>
            </w:r>
            <w:proofErr w:type="spellStart"/>
            <w:r w:rsidRPr="00C9002B">
              <w:rPr>
                <w:rFonts w:asciiTheme="majorBidi" w:hAnsiTheme="majorBidi" w:cstheme="majorBidi"/>
                <w:color w:val="000000" w:themeColor="text1"/>
                <w:sz w:val="22"/>
                <w:szCs w:val="22"/>
              </w:rPr>
              <w:t>n’est</w:t>
            </w:r>
            <w:proofErr w:type="spellEnd"/>
            <w:r w:rsidRPr="00C9002B">
              <w:rPr>
                <w:rFonts w:asciiTheme="majorBidi" w:hAnsiTheme="majorBidi" w:cstheme="majorBidi"/>
                <w:color w:val="000000" w:themeColor="text1"/>
                <w:sz w:val="22"/>
                <w:szCs w:val="22"/>
              </w:rPr>
              <w:t xml:space="preserve"> pas sous le coup </w:t>
            </w:r>
            <w:proofErr w:type="spellStart"/>
            <w:r w:rsidRPr="00C9002B">
              <w:rPr>
                <w:rFonts w:asciiTheme="majorBidi" w:hAnsiTheme="majorBidi" w:cstheme="majorBidi"/>
                <w:color w:val="000000" w:themeColor="text1"/>
                <w:sz w:val="22"/>
                <w:szCs w:val="22"/>
              </w:rPr>
              <w:t>d’une</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mesure</w:t>
            </w:r>
            <w:proofErr w:type="spellEnd"/>
            <w:r w:rsidRPr="00C9002B">
              <w:rPr>
                <w:rFonts w:asciiTheme="majorBidi" w:hAnsiTheme="majorBidi" w:cstheme="majorBidi"/>
                <w:color w:val="000000" w:themeColor="text1"/>
                <w:sz w:val="22"/>
                <w:szCs w:val="22"/>
              </w:rPr>
              <w:t xml:space="preserve"> de renvoi et </w:t>
            </w:r>
            <w:proofErr w:type="spellStart"/>
            <w:r w:rsidRPr="00C9002B">
              <w:rPr>
                <w:rFonts w:asciiTheme="majorBidi" w:hAnsiTheme="majorBidi" w:cstheme="majorBidi"/>
                <w:color w:val="000000" w:themeColor="text1"/>
                <w:sz w:val="22"/>
                <w:szCs w:val="22"/>
              </w:rPr>
              <w:t>n’est</w:t>
            </w:r>
            <w:proofErr w:type="spellEnd"/>
            <w:r w:rsidRPr="00C9002B">
              <w:rPr>
                <w:rFonts w:asciiTheme="majorBidi" w:hAnsiTheme="majorBidi" w:cstheme="majorBidi"/>
                <w:color w:val="000000" w:themeColor="text1"/>
                <w:sz w:val="22"/>
                <w:szCs w:val="22"/>
              </w:rPr>
              <w:t xml:space="preserve"> pas </w:t>
            </w:r>
            <w:proofErr w:type="spellStart"/>
            <w:r w:rsidRPr="00C9002B">
              <w:rPr>
                <w:rFonts w:asciiTheme="majorBidi" w:hAnsiTheme="majorBidi" w:cstheme="majorBidi"/>
                <w:color w:val="000000" w:themeColor="text1"/>
                <w:sz w:val="22"/>
                <w:szCs w:val="22"/>
              </w:rPr>
              <w:t>visée</w:t>
            </w:r>
            <w:proofErr w:type="spellEnd"/>
            <w:r w:rsidRPr="00C9002B">
              <w:rPr>
                <w:rFonts w:asciiTheme="majorBidi" w:hAnsiTheme="majorBidi" w:cstheme="majorBidi"/>
                <w:color w:val="000000" w:themeColor="text1"/>
                <w:sz w:val="22"/>
                <w:szCs w:val="22"/>
              </w:rPr>
              <w:t xml:space="preserve"> par </w:t>
            </w:r>
            <w:proofErr w:type="spellStart"/>
            <w:r w:rsidRPr="00C9002B">
              <w:rPr>
                <w:rFonts w:asciiTheme="majorBidi" w:hAnsiTheme="majorBidi" w:cstheme="majorBidi"/>
                <w:color w:val="000000" w:themeColor="text1"/>
                <w:sz w:val="22"/>
                <w:szCs w:val="22"/>
              </w:rPr>
              <w:t>une</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déclaration</w:t>
            </w:r>
            <w:proofErr w:type="spellEnd"/>
            <w:r w:rsidRPr="00C9002B">
              <w:rPr>
                <w:rFonts w:asciiTheme="majorBidi" w:hAnsiTheme="majorBidi" w:cstheme="majorBidi"/>
                <w:color w:val="000000" w:themeColor="text1"/>
                <w:sz w:val="22"/>
                <w:szCs w:val="22"/>
              </w:rPr>
              <w:t xml:space="preserve"> du </w:t>
            </w:r>
            <w:proofErr w:type="spellStart"/>
            <w:r w:rsidRPr="00C9002B">
              <w:rPr>
                <w:rFonts w:asciiTheme="majorBidi" w:hAnsiTheme="majorBidi" w:cstheme="majorBidi"/>
                <w:color w:val="000000" w:themeColor="text1"/>
                <w:sz w:val="22"/>
                <w:szCs w:val="22"/>
              </w:rPr>
              <w:t>gouverneur</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en</w:t>
            </w:r>
            <w:proofErr w:type="spellEnd"/>
            <w:r w:rsidRPr="00C9002B">
              <w:rPr>
                <w:rFonts w:asciiTheme="majorBidi" w:hAnsiTheme="majorBidi" w:cstheme="majorBidi"/>
                <w:color w:val="000000" w:themeColor="text1"/>
                <w:sz w:val="22"/>
                <w:szCs w:val="22"/>
              </w:rPr>
              <w:t xml:space="preserve"> conseil </w:t>
            </w:r>
            <w:proofErr w:type="spellStart"/>
            <w:r w:rsidRPr="00C9002B">
              <w:rPr>
                <w:rFonts w:asciiTheme="majorBidi" w:hAnsiTheme="majorBidi" w:cstheme="majorBidi"/>
                <w:color w:val="000000" w:themeColor="text1"/>
                <w:sz w:val="22"/>
                <w:szCs w:val="22"/>
              </w:rPr>
              <w:t>faite</w:t>
            </w:r>
            <w:proofErr w:type="spellEnd"/>
            <w:r w:rsidRPr="00C9002B">
              <w:rPr>
                <w:rFonts w:asciiTheme="majorBidi" w:hAnsiTheme="majorBidi" w:cstheme="majorBidi"/>
                <w:color w:val="000000" w:themeColor="text1"/>
                <w:sz w:val="22"/>
                <w:szCs w:val="22"/>
              </w:rPr>
              <w:t xml:space="preserve"> </w:t>
            </w:r>
            <w:proofErr w:type="spellStart"/>
            <w:r w:rsidRPr="00C9002B">
              <w:rPr>
                <w:rFonts w:asciiTheme="majorBidi" w:hAnsiTheme="majorBidi" w:cstheme="majorBidi"/>
                <w:color w:val="000000" w:themeColor="text1"/>
                <w:sz w:val="22"/>
                <w:szCs w:val="22"/>
              </w:rPr>
              <w:t>en</w:t>
            </w:r>
            <w:proofErr w:type="spellEnd"/>
            <w:r w:rsidRPr="00C9002B">
              <w:rPr>
                <w:rFonts w:asciiTheme="majorBidi" w:hAnsiTheme="majorBidi" w:cstheme="majorBidi"/>
                <w:color w:val="000000" w:themeColor="text1"/>
                <w:sz w:val="22"/>
                <w:szCs w:val="22"/>
              </w:rPr>
              <w:t xml:space="preserve"> application de </w:t>
            </w:r>
            <w:proofErr w:type="spellStart"/>
            <w:r w:rsidRPr="00C9002B">
              <w:rPr>
                <w:rFonts w:asciiTheme="majorBidi" w:hAnsiTheme="majorBidi" w:cstheme="majorBidi"/>
                <w:color w:val="000000" w:themeColor="text1"/>
                <w:sz w:val="22"/>
                <w:szCs w:val="22"/>
              </w:rPr>
              <w:t>l’article</w:t>
            </w:r>
            <w:proofErr w:type="spellEnd"/>
            <w:r w:rsidRPr="00C9002B">
              <w:rPr>
                <w:rFonts w:asciiTheme="majorBidi" w:hAnsiTheme="majorBidi" w:cstheme="majorBidi"/>
                <w:color w:val="000000" w:themeColor="text1"/>
                <w:sz w:val="22"/>
                <w:szCs w:val="22"/>
              </w:rPr>
              <w:t xml:space="preserve"> 20.</w:t>
            </w:r>
          </w:p>
        </w:tc>
      </w:tr>
    </w:tbl>
    <w:p w14:paraId="00BADD2D" w14:textId="77777777" w:rsidR="00B220C8" w:rsidRPr="006B639B" w:rsidRDefault="00B220C8" w:rsidP="00B97458">
      <w:pPr>
        <w:pStyle w:val="BodyText"/>
        <w:spacing w:line="480" w:lineRule="auto"/>
        <w:jc w:val="both"/>
        <w:rPr>
          <w:rFonts w:asciiTheme="majorBidi" w:hAnsiTheme="majorBidi" w:cstheme="majorBidi"/>
          <w:sz w:val="24"/>
          <w:szCs w:val="24"/>
        </w:rPr>
      </w:pPr>
    </w:p>
    <w:p w14:paraId="65ECB94E" w14:textId="76434075" w:rsidR="00351260" w:rsidRPr="00B97458" w:rsidRDefault="00F07023" w:rsidP="00B97458">
      <w:pPr>
        <w:pStyle w:val="Heading8"/>
        <w:numPr>
          <w:ilvl w:val="0"/>
          <w:numId w:val="11"/>
        </w:numPr>
        <w:spacing w:line="480" w:lineRule="auto"/>
        <w:ind w:left="0" w:hanging="567"/>
        <w:jc w:val="both"/>
        <w:rPr>
          <w:rFonts w:asciiTheme="majorBidi" w:hAnsiTheme="majorBidi" w:cstheme="majorBidi"/>
        </w:rPr>
      </w:pPr>
      <w:r w:rsidRPr="006B639B">
        <w:rPr>
          <w:rFonts w:asciiTheme="majorBidi" w:hAnsiTheme="majorBidi" w:cstheme="majorBidi"/>
        </w:rPr>
        <w:t xml:space="preserve">Section 11 of the </w:t>
      </w:r>
      <w:r w:rsidRPr="006B639B">
        <w:rPr>
          <w:rFonts w:asciiTheme="majorBidi" w:hAnsiTheme="majorBidi" w:cstheme="majorBidi"/>
          <w:i/>
        </w:rPr>
        <w:t xml:space="preserve">Interpretation Act </w:t>
      </w:r>
      <w:r w:rsidRPr="006B639B">
        <w:rPr>
          <w:rFonts w:asciiTheme="majorBidi" w:hAnsiTheme="majorBidi" w:cstheme="majorBidi"/>
        </w:rPr>
        <w:t xml:space="preserve">states: “The expression ‘shall’ </w:t>
      </w:r>
      <w:proofErr w:type="gramStart"/>
      <w:r w:rsidRPr="006B639B">
        <w:rPr>
          <w:rFonts w:asciiTheme="majorBidi" w:hAnsiTheme="majorBidi" w:cstheme="majorBidi"/>
        </w:rPr>
        <w:t>is</w:t>
      </w:r>
      <w:proofErr w:type="gramEnd"/>
      <w:r w:rsidRPr="006B639B">
        <w:rPr>
          <w:rFonts w:asciiTheme="majorBidi" w:hAnsiTheme="majorBidi" w:cstheme="majorBidi"/>
        </w:rPr>
        <w:t xml:space="preserve"> to be construed </w:t>
      </w:r>
      <w:r w:rsidRPr="006B639B">
        <w:rPr>
          <w:rFonts w:asciiTheme="majorBidi" w:hAnsiTheme="majorBidi" w:cstheme="majorBidi"/>
        </w:rPr>
        <w:lastRenderedPageBreak/>
        <w:t>as imperative”.</w:t>
      </w:r>
      <w:r w:rsidRPr="006B639B">
        <w:rPr>
          <w:rFonts w:asciiTheme="majorBidi" w:hAnsiTheme="majorBidi" w:cstheme="majorBidi"/>
          <w:spacing w:val="-10"/>
        </w:rPr>
        <w:t xml:space="preserve"> </w:t>
      </w:r>
      <w:r w:rsidRPr="006B639B">
        <w:rPr>
          <w:rFonts w:asciiTheme="majorBidi" w:hAnsiTheme="majorBidi" w:cstheme="majorBidi"/>
        </w:rPr>
        <w:t>Therefore,</w:t>
      </w:r>
      <w:r w:rsidRPr="006B639B">
        <w:rPr>
          <w:rFonts w:asciiTheme="majorBidi" w:hAnsiTheme="majorBidi" w:cstheme="majorBidi"/>
          <w:spacing w:val="-6"/>
        </w:rPr>
        <w:t xml:space="preserve"> </w:t>
      </w:r>
      <w:r w:rsidRPr="006B639B">
        <w:rPr>
          <w:rFonts w:asciiTheme="majorBidi" w:hAnsiTheme="majorBidi" w:cstheme="majorBidi"/>
        </w:rPr>
        <w:t>it</w:t>
      </w:r>
      <w:r w:rsidRPr="006B639B">
        <w:rPr>
          <w:rFonts w:asciiTheme="majorBidi" w:hAnsiTheme="majorBidi" w:cstheme="majorBidi"/>
          <w:spacing w:val="-8"/>
        </w:rPr>
        <w:t xml:space="preserve"> </w:t>
      </w:r>
      <w:r w:rsidRPr="006B639B">
        <w:rPr>
          <w:rFonts w:asciiTheme="majorBidi" w:hAnsiTheme="majorBidi" w:cstheme="majorBidi"/>
        </w:rPr>
        <w:t>is</w:t>
      </w:r>
      <w:r w:rsidRPr="006B639B">
        <w:rPr>
          <w:rFonts w:asciiTheme="majorBidi" w:hAnsiTheme="majorBidi" w:cstheme="majorBidi"/>
          <w:spacing w:val="-8"/>
        </w:rPr>
        <w:t xml:space="preserve"> </w:t>
      </w:r>
      <w:r w:rsidRPr="006B639B">
        <w:rPr>
          <w:rFonts w:asciiTheme="majorBidi" w:hAnsiTheme="majorBidi" w:cstheme="majorBidi"/>
        </w:rPr>
        <w:t>respectfully</w:t>
      </w:r>
      <w:r w:rsidRPr="006B639B">
        <w:rPr>
          <w:rFonts w:asciiTheme="majorBidi" w:hAnsiTheme="majorBidi" w:cstheme="majorBidi"/>
          <w:spacing w:val="-10"/>
        </w:rPr>
        <w:t xml:space="preserve"> </w:t>
      </w:r>
      <w:r w:rsidRPr="006B639B">
        <w:rPr>
          <w:rFonts w:asciiTheme="majorBidi" w:hAnsiTheme="majorBidi" w:cstheme="majorBidi"/>
        </w:rPr>
        <w:t>submitted</w:t>
      </w:r>
      <w:r w:rsidRPr="006B639B">
        <w:rPr>
          <w:rFonts w:asciiTheme="majorBidi" w:hAnsiTheme="majorBidi" w:cstheme="majorBidi"/>
          <w:spacing w:val="-9"/>
        </w:rPr>
        <w:t xml:space="preserve"> </w:t>
      </w:r>
      <w:r w:rsidRPr="006B639B">
        <w:rPr>
          <w:rFonts w:asciiTheme="majorBidi" w:hAnsiTheme="majorBidi" w:cstheme="majorBidi"/>
        </w:rPr>
        <w:t>that</w:t>
      </w:r>
      <w:r w:rsidRPr="006B639B">
        <w:rPr>
          <w:rFonts w:asciiTheme="majorBidi" w:hAnsiTheme="majorBidi" w:cstheme="majorBidi"/>
          <w:spacing w:val="-8"/>
        </w:rPr>
        <w:t xml:space="preserve"> </w:t>
      </w:r>
      <w:r w:rsidRPr="006B639B">
        <w:rPr>
          <w:rFonts w:asciiTheme="majorBidi" w:hAnsiTheme="majorBidi" w:cstheme="majorBidi"/>
        </w:rPr>
        <w:t>there</w:t>
      </w:r>
      <w:r w:rsidRPr="006B639B">
        <w:rPr>
          <w:rFonts w:asciiTheme="majorBidi" w:hAnsiTheme="majorBidi" w:cstheme="majorBidi"/>
          <w:spacing w:val="-10"/>
        </w:rPr>
        <w:t xml:space="preserve"> </w:t>
      </w:r>
      <w:r w:rsidRPr="006B639B">
        <w:rPr>
          <w:rFonts w:asciiTheme="majorBidi" w:hAnsiTheme="majorBidi" w:cstheme="majorBidi"/>
        </w:rPr>
        <w:t>is</w:t>
      </w:r>
      <w:r w:rsidRPr="006B639B">
        <w:rPr>
          <w:rFonts w:asciiTheme="majorBidi" w:hAnsiTheme="majorBidi" w:cstheme="majorBidi"/>
          <w:spacing w:val="-6"/>
        </w:rPr>
        <w:t xml:space="preserve"> </w:t>
      </w:r>
      <w:r w:rsidRPr="006B639B">
        <w:rPr>
          <w:rFonts w:asciiTheme="majorBidi" w:hAnsiTheme="majorBidi" w:cstheme="majorBidi"/>
        </w:rPr>
        <w:t>a</w:t>
      </w:r>
      <w:r w:rsidRPr="006B639B">
        <w:rPr>
          <w:rFonts w:asciiTheme="majorBidi" w:hAnsiTheme="majorBidi" w:cstheme="majorBidi"/>
          <w:spacing w:val="-11"/>
        </w:rPr>
        <w:t xml:space="preserve"> </w:t>
      </w:r>
      <w:r w:rsidRPr="006B639B">
        <w:rPr>
          <w:rFonts w:asciiTheme="majorBidi" w:hAnsiTheme="majorBidi" w:cstheme="majorBidi"/>
        </w:rPr>
        <w:t>public</w:t>
      </w:r>
      <w:r w:rsidRPr="006B639B">
        <w:rPr>
          <w:rFonts w:asciiTheme="majorBidi" w:hAnsiTheme="majorBidi" w:cstheme="majorBidi"/>
          <w:spacing w:val="-10"/>
        </w:rPr>
        <w:t xml:space="preserve"> </w:t>
      </w:r>
      <w:r w:rsidRPr="006B639B">
        <w:rPr>
          <w:rFonts w:asciiTheme="majorBidi" w:hAnsiTheme="majorBidi" w:cstheme="majorBidi"/>
        </w:rPr>
        <w:t>duty</w:t>
      </w:r>
      <w:r w:rsidRPr="006B639B">
        <w:rPr>
          <w:rFonts w:asciiTheme="majorBidi" w:hAnsiTheme="majorBidi" w:cstheme="majorBidi"/>
          <w:spacing w:val="-4"/>
        </w:rPr>
        <w:t xml:space="preserve"> </w:t>
      </w:r>
      <w:r w:rsidRPr="006B639B">
        <w:rPr>
          <w:rFonts w:asciiTheme="majorBidi" w:hAnsiTheme="majorBidi" w:cstheme="majorBidi"/>
        </w:rPr>
        <w:t>owed</w:t>
      </w:r>
      <w:r w:rsidRPr="006B639B">
        <w:rPr>
          <w:rFonts w:asciiTheme="majorBidi" w:hAnsiTheme="majorBidi" w:cstheme="majorBidi"/>
          <w:spacing w:val="-9"/>
        </w:rPr>
        <w:t xml:space="preserve"> </w:t>
      </w:r>
      <w:r w:rsidRPr="006B639B">
        <w:rPr>
          <w:rFonts w:asciiTheme="majorBidi" w:hAnsiTheme="majorBidi" w:cstheme="majorBidi"/>
        </w:rPr>
        <w:t>by</w:t>
      </w:r>
      <w:r w:rsidRPr="006B639B">
        <w:rPr>
          <w:rFonts w:asciiTheme="majorBidi" w:hAnsiTheme="majorBidi" w:cstheme="majorBidi"/>
          <w:spacing w:val="-10"/>
        </w:rPr>
        <w:t xml:space="preserve"> </w:t>
      </w:r>
      <w:r w:rsidRPr="006B639B">
        <w:rPr>
          <w:rFonts w:asciiTheme="majorBidi" w:hAnsiTheme="majorBidi" w:cstheme="majorBidi"/>
        </w:rPr>
        <w:t>the</w:t>
      </w:r>
      <w:r w:rsidRPr="006B639B">
        <w:rPr>
          <w:rFonts w:asciiTheme="majorBidi" w:hAnsiTheme="majorBidi" w:cstheme="majorBidi"/>
          <w:spacing w:val="-7"/>
        </w:rPr>
        <w:t xml:space="preserve"> </w:t>
      </w:r>
      <w:r w:rsidRPr="006B639B">
        <w:rPr>
          <w:rFonts w:asciiTheme="majorBidi" w:hAnsiTheme="majorBidi" w:cstheme="majorBidi"/>
        </w:rPr>
        <w:t>decision maker in this case to render a decision on the Applicant’s citizenship</w:t>
      </w:r>
      <w:r w:rsidRPr="006B639B">
        <w:rPr>
          <w:rFonts w:asciiTheme="majorBidi" w:hAnsiTheme="majorBidi" w:cstheme="majorBidi"/>
          <w:spacing w:val="-8"/>
        </w:rPr>
        <w:t xml:space="preserve"> </w:t>
      </w:r>
      <w:r w:rsidRPr="006B639B">
        <w:rPr>
          <w:rFonts w:asciiTheme="majorBidi" w:hAnsiTheme="majorBidi" w:cstheme="majorBidi"/>
        </w:rPr>
        <w:t>application.</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53"/>
        <w:gridCol w:w="4252"/>
      </w:tblGrid>
      <w:tr w:rsidR="000732EE" w:rsidRPr="006B639B" w14:paraId="7584F006" w14:textId="77777777" w:rsidTr="00861D11">
        <w:trPr>
          <w:trHeight w:val="415"/>
        </w:trPr>
        <w:tc>
          <w:tcPr>
            <w:tcW w:w="4253" w:type="dxa"/>
          </w:tcPr>
          <w:p w14:paraId="3BE94499" w14:textId="18BC456C" w:rsidR="00B220C8" w:rsidRPr="006B639B" w:rsidRDefault="000732EE" w:rsidP="000732EE">
            <w:pPr>
              <w:pStyle w:val="TableParagraph"/>
              <w:spacing w:before="100" w:after="100"/>
              <w:ind w:left="142" w:right="142"/>
              <w:rPr>
                <w:rFonts w:asciiTheme="majorBidi" w:hAnsiTheme="majorBidi" w:cstheme="majorBidi"/>
                <w:sz w:val="24"/>
                <w:szCs w:val="24"/>
              </w:rPr>
            </w:pPr>
            <w:r w:rsidRPr="000732EE">
              <w:rPr>
                <w:rFonts w:asciiTheme="majorBidi" w:hAnsiTheme="majorBidi" w:cstheme="majorBidi"/>
                <w:sz w:val="24"/>
                <w:szCs w:val="24"/>
              </w:rPr>
              <w:t xml:space="preserve">The expression “shall” </w:t>
            </w:r>
            <w:proofErr w:type="gramStart"/>
            <w:r w:rsidRPr="000732EE">
              <w:rPr>
                <w:rFonts w:asciiTheme="majorBidi" w:hAnsiTheme="majorBidi" w:cstheme="majorBidi"/>
                <w:sz w:val="24"/>
                <w:szCs w:val="24"/>
              </w:rPr>
              <w:t>is</w:t>
            </w:r>
            <w:proofErr w:type="gramEnd"/>
            <w:r w:rsidRPr="000732EE">
              <w:rPr>
                <w:rFonts w:asciiTheme="majorBidi" w:hAnsiTheme="majorBidi" w:cstheme="majorBidi"/>
                <w:sz w:val="24"/>
                <w:szCs w:val="24"/>
              </w:rPr>
              <w:t xml:space="preserve"> to be construed as imperative and the expression “may” as permissive.</w:t>
            </w:r>
          </w:p>
          <w:p w14:paraId="7EF97204" w14:textId="77777777" w:rsidR="00B220C8" w:rsidRPr="006B639B" w:rsidRDefault="00F07023" w:rsidP="000732EE">
            <w:pPr>
              <w:pStyle w:val="TableParagraph"/>
              <w:spacing w:before="100" w:after="100"/>
              <w:ind w:left="142" w:right="142"/>
              <w:rPr>
                <w:rFonts w:asciiTheme="majorBidi" w:hAnsiTheme="majorBidi" w:cstheme="majorBidi"/>
                <w:sz w:val="24"/>
                <w:szCs w:val="24"/>
              </w:rPr>
            </w:pPr>
            <w:r w:rsidRPr="006B639B">
              <w:rPr>
                <w:rFonts w:asciiTheme="majorBidi" w:hAnsiTheme="majorBidi" w:cstheme="majorBidi"/>
                <w:i/>
                <w:sz w:val="24"/>
                <w:szCs w:val="24"/>
              </w:rPr>
              <w:t>Interpretation Act</w:t>
            </w:r>
            <w:r w:rsidRPr="006B639B">
              <w:rPr>
                <w:rFonts w:asciiTheme="majorBidi" w:hAnsiTheme="majorBidi" w:cstheme="majorBidi"/>
                <w:sz w:val="24"/>
                <w:szCs w:val="24"/>
              </w:rPr>
              <w:t>, RSC 1985, c I-21 at s 11.</w:t>
            </w:r>
          </w:p>
        </w:tc>
        <w:tc>
          <w:tcPr>
            <w:tcW w:w="4252" w:type="dxa"/>
          </w:tcPr>
          <w:p w14:paraId="6E763E0E" w14:textId="49CF772F" w:rsidR="00B220C8" w:rsidRPr="006B639B" w:rsidRDefault="000732EE" w:rsidP="000732EE">
            <w:pPr>
              <w:pStyle w:val="TableParagraph"/>
              <w:spacing w:before="100" w:after="100"/>
              <w:ind w:left="142" w:right="142"/>
              <w:rPr>
                <w:rFonts w:asciiTheme="majorBidi" w:hAnsiTheme="majorBidi" w:cstheme="majorBidi"/>
                <w:sz w:val="24"/>
                <w:szCs w:val="24"/>
              </w:rPr>
            </w:pPr>
            <w:proofErr w:type="spellStart"/>
            <w:r w:rsidRPr="000732EE">
              <w:rPr>
                <w:rFonts w:asciiTheme="majorBidi" w:hAnsiTheme="majorBidi" w:cstheme="majorBidi"/>
                <w:sz w:val="24"/>
                <w:szCs w:val="24"/>
              </w:rPr>
              <w:t>L’obligation</w:t>
            </w:r>
            <w:proofErr w:type="spellEnd"/>
            <w:r w:rsidRPr="000732EE">
              <w:rPr>
                <w:rFonts w:asciiTheme="majorBidi" w:hAnsiTheme="majorBidi" w:cstheme="majorBidi"/>
                <w:sz w:val="24"/>
                <w:szCs w:val="24"/>
              </w:rPr>
              <w:t xml:space="preserve"> </w:t>
            </w:r>
            <w:proofErr w:type="spellStart"/>
            <w:r w:rsidRPr="000732EE">
              <w:rPr>
                <w:rFonts w:asciiTheme="majorBidi" w:hAnsiTheme="majorBidi" w:cstheme="majorBidi"/>
                <w:sz w:val="24"/>
                <w:szCs w:val="24"/>
              </w:rPr>
              <w:t>s’exprime</w:t>
            </w:r>
            <w:proofErr w:type="spellEnd"/>
            <w:r w:rsidRPr="000732EE">
              <w:rPr>
                <w:rFonts w:asciiTheme="majorBidi" w:hAnsiTheme="majorBidi" w:cstheme="majorBidi"/>
                <w:sz w:val="24"/>
                <w:szCs w:val="24"/>
              </w:rPr>
              <w:t xml:space="preserve"> </w:t>
            </w:r>
            <w:proofErr w:type="spellStart"/>
            <w:r w:rsidRPr="000732EE">
              <w:rPr>
                <w:rFonts w:asciiTheme="majorBidi" w:hAnsiTheme="majorBidi" w:cstheme="majorBidi"/>
                <w:sz w:val="24"/>
                <w:szCs w:val="24"/>
              </w:rPr>
              <w:t>essentiellement</w:t>
            </w:r>
            <w:proofErr w:type="spellEnd"/>
            <w:r w:rsidRPr="000732EE">
              <w:rPr>
                <w:rFonts w:asciiTheme="majorBidi" w:hAnsiTheme="majorBidi" w:cstheme="majorBidi"/>
                <w:sz w:val="24"/>
                <w:szCs w:val="24"/>
              </w:rPr>
              <w:t xml:space="preserve"> par </w:t>
            </w:r>
            <w:proofErr w:type="spellStart"/>
            <w:r w:rsidRPr="000732EE">
              <w:rPr>
                <w:rFonts w:asciiTheme="majorBidi" w:hAnsiTheme="majorBidi" w:cstheme="majorBidi"/>
                <w:sz w:val="24"/>
                <w:szCs w:val="24"/>
              </w:rPr>
              <w:t>l’indicatif</w:t>
            </w:r>
            <w:proofErr w:type="spellEnd"/>
            <w:r w:rsidRPr="000732EE">
              <w:rPr>
                <w:rFonts w:asciiTheme="majorBidi" w:hAnsiTheme="majorBidi" w:cstheme="majorBidi"/>
                <w:sz w:val="24"/>
                <w:szCs w:val="24"/>
              </w:rPr>
              <w:t xml:space="preserve"> </w:t>
            </w:r>
            <w:proofErr w:type="spellStart"/>
            <w:r w:rsidRPr="000732EE">
              <w:rPr>
                <w:rFonts w:asciiTheme="majorBidi" w:hAnsiTheme="majorBidi" w:cstheme="majorBidi"/>
                <w:sz w:val="24"/>
                <w:szCs w:val="24"/>
              </w:rPr>
              <w:t>présent</w:t>
            </w:r>
            <w:proofErr w:type="spellEnd"/>
            <w:r w:rsidRPr="000732EE">
              <w:rPr>
                <w:rFonts w:asciiTheme="majorBidi" w:hAnsiTheme="majorBidi" w:cstheme="majorBidi"/>
                <w:sz w:val="24"/>
                <w:szCs w:val="24"/>
              </w:rPr>
              <w:t xml:space="preserve"> du </w:t>
            </w:r>
            <w:proofErr w:type="spellStart"/>
            <w:r w:rsidRPr="000732EE">
              <w:rPr>
                <w:rFonts w:asciiTheme="majorBidi" w:hAnsiTheme="majorBidi" w:cstheme="majorBidi"/>
                <w:sz w:val="24"/>
                <w:szCs w:val="24"/>
              </w:rPr>
              <w:t>verbe</w:t>
            </w:r>
            <w:proofErr w:type="spellEnd"/>
            <w:r w:rsidRPr="000732EE">
              <w:rPr>
                <w:rFonts w:asciiTheme="majorBidi" w:hAnsiTheme="majorBidi" w:cstheme="majorBidi"/>
                <w:sz w:val="24"/>
                <w:szCs w:val="24"/>
              </w:rPr>
              <w:t xml:space="preserve"> </w:t>
            </w:r>
            <w:proofErr w:type="spellStart"/>
            <w:r w:rsidRPr="000732EE">
              <w:rPr>
                <w:rFonts w:asciiTheme="majorBidi" w:hAnsiTheme="majorBidi" w:cstheme="majorBidi"/>
                <w:sz w:val="24"/>
                <w:szCs w:val="24"/>
              </w:rPr>
              <w:t>porteur</w:t>
            </w:r>
            <w:proofErr w:type="spellEnd"/>
            <w:r w:rsidRPr="000732EE">
              <w:rPr>
                <w:rFonts w:asciiTheme="majorBidi" w:hAnsiTheme="majorBidi" w:cstheme="majorBidi"/>
                <w:sz w:val="24"/>
                <w:szCs w:val="24"/>
              </w:rPr>
              <w:t xml:space="preserve"> de </w:t>
            </w:r>
            <w:proofErr w:type="spellStart"/>
            <w:r w:rsidRPr="000732EE">
              <w:rPr>
                <w:rFonts w:asciiTheme="majorBidi" w:hAnsiTheme="majorBidi" w:cstheme="majorBidi"/>
                <w:sz w:val="24"/>
                <w:szCs w:val="24"/>
              </w:rPr>
              <w:t>sens</w:t>
            </w:r>
            <w:proofErr w:type="spellEnd"/>
            <w:r w:rsidRPr="000732EE">
              <w:rPr>
                <w:rFonts w:asciiTheme="majorBidi" w:hAnsiTheme="majorBidi" w:cstheme="majorBidi"/>
                <w:sz w:val="24"/>
                <w:szCs w:val="24"/>
              </w:rPr>
              <w:t xml:space="preserve"> principal et, à </w:t>
            </w:r>
            <w:proofErr w:type="spellStart"/>
            <w:r w:rsidRPr="000732EE">
              <w:rPr>
                <w:rFonts w:asciiTheme="majorBidi" w:hAnsiTheme="majorBidi" w:cstheme="majorBidi"/>
                <w:sz w:val="24"/>
                <w:szCs w:val="24"/>
              </w:rPr>
              <w:t>l’occasion</w:t>
            </w:r>
            <w:proofErr w:type="spellEnd"/>
            <w:r w:rsidRPr="000732EE">
              <w:rPr>
                <w:rFonts w:asciiTheme="majorBidi" w:hAnsiTheme="majorBidi" w:cstheme="majorBidi"/>
                <w:sz w:val="24"/>
                <w:szCs w:val="24"/>
              </w:rPr>
              <w:t xml:space="preserve">, par des </w:t>
            </w:r>
            <w:proofErr w:type="spellStart"/>
            <w:r w:rsidRPr="000732EE">
              <w:rPr>
                <w:rFonts w:asciiTheme="majorBidi" w:hAnsiTheme="majorBidi" w:cstheme="majorBidi"/>
                <w:sz w:val="24"/>
                <w:szCs w:val="24"/>
              </w:rPr>
              <w:t>verbes</w:t>
            </w:r>
            <w:proofErr w:type="spellEnd"/>
            <w:r w:rsidRPr="000732EE">
              <w:rPr>
                <w:rFonts w:asciiTheme="majorBidi" w:hAnsiTheme="majorBidi" w:cstheme="majorBidi"/>
                <w:sz w:val="24"/>
                <w:szCs w:val="24"/>
              </w:rPr>
              <w:t xml:space="preserve"> </w:t>
            </w:r>
            <w:proofErr w:type="spellStart"/>
            <w:r w:rsidRPr="000732EE">
              <w:rPr>
                <w:rFonts w:asciiTheme="majorBidi" w:hAnsiTheme="majorBidi" w:cstheme="majorBidi"/>
                <w:sz w:val="24"/>
                <w:szCs w:val="24"/>
              </w:rPr>
              <w:t>ou</w:t>
            </w:r>
            <w:proofErr w:type="spellEnd"/>
            <w:r w:rsidRPr="000732EE">
              <w:rPr>
                <w:rFonts w:asciiTheme="majorBidi" w:hAnsiTheme="majorBidi" w:cstheme="majorBidi"/>
                <w:sz w:val="24"/>
                <w:szCs w:val="24"/>
              </w:rPr>
              <w:t xml:space="preserve"> expressions </w:t>
            </w:r>
            <w:proofErr w:type="spellStart"/>
            <w:r w:rsidRPr="000732EE">
              <w:rPr>
                <w:rFonts w:asciiTheme="majorBidi" w:hAnsiTheme="majorBidi" w:cstheme="majorBidi"/>
                <w:sz w:val="24"/>
                <w:szCs w:val="24"/>
              </w:rPr>
              <w:t>comportant</w:t>
            </w:r>
            <w:proofErr w:type="spellEnd"/>
            <w:r w:rsidRPr="000732EE">
              <w:rPr>
                <w:rFonts w:asciiTheme="majorBidi" w:hAnsiTheme="majorBidi" w:cstheme="majorBidi"/>
                <w:sz w:val="24"/>
                <w:szCs w:val="24"/>
              </w:rPr>
              <w:t xml:space="preserve"> </w:t>
            </w:r>
            <w:proofErr w:type="spellStart"/>
            <w:r w:rsidRPr="000732EE">
              <w:rPr>
                <w:rFonts w:asciiTheme="majorBidi" w:hAnsiTheme="majorBidi" w:cstheme="majorBidi"/>
                <w:sz w:val="24"/>
                <w:szCs w:val="24"/>
              </w:rPr>
              <w:t>cette</w:t>
            </w:r>
            <w:proofErr w:type="spellEnd"/>
            <w:r w:rsidRPr="000732EE">
              <w:rPr>
                <w:rFonts w:asciiTheme="majorBidi" w:hAnsiTheme="majorBidi" w:cstheme="majorBidi"/>
                <w:sz w:val="24"/>
                <w:szCs w:val="24"/>
              </w:rPr>
              <w:t xml:space="preserve"> notion. </w:t>
            </w:r>
            <w:proofErr w:type="spellStart"/>
            <w:r w:rsidRPr="000732EE">
              <w:rPr>
                <w:rFonts w:asciiTheme="majorBidi" w:hAnsiTheme="majorBidi" w:cstheme="majorBidi"/>
                <w:sz w:val="24"/>
                <w:szCs w:val="24"/>
              </w:rPr>
              <w:t>L’octroi</w:t>
            </w:r>
            <w:proofErr w:type="spellEnd"/>
            <w:r w:rsidRPr="000732EE">
              <w:rPr>
                <w:rFonts w:asciiTheme="majorBidi" w:hAnsiTheme="majorBidi" w:cstheme="majorBidi"/>
                <w:sz w:val="24"/>
                <w:szCs w:val="24"/>
              </w:rPr>
              <w:t xml:space="preserve"> de </w:t>
            </w:r>
            <w:proofErr w:type="spellStart"/>
            <w:r w:rsidRPr="000732EE">
              <w:rPr>
                <w:rFonts w:asciiTheme="majorBidi" w:hAnsiTheme="majorBidi" w:cstheme="majorBidi"/>
                <w:sz w:val="24"/>
                <w:szCs w:val="24"/>
              </w:rPr>
              <w:t>pouvoirs</w:t>
            </w:r>
            <w:proofErr w:type="spellEnd"/>
            <w:r w:rsidRPr="000732EE">
              <w:rPr>
                <w:rFonts w:asciiTheme="majorBidi" w:hAnsiTheme="majorBidi" w:cstheme="majorBidi"/>
                <w:sz w:val="24"/>
                <w:szCs w:val="24"/>
              </w:rPr>
              <w:t xml:space="preserve">, de droits, </w:t>
            </w:r>
            <w:proofErr w:type="spellStart"/>
            <w:r w:rsidRPr="000732EE">
              <w:rPr>
                <w:rFonts w:asciiTheme="majorBidi" w:hAnsiTheme="majorBidi" w:cstheme="majorBidi"/>
                <w:sz w:val="24"/>
                <w:szCs w:val="24"/>
              </w:rPr>
              <w:t>d’autorisations</w:t>
            </w:r>
            <w:proofErr w:type="spellEnd"/>
            <w:r w:rsidRPr="000732EE">
              <w:rPr>
                <w:rFonts w:asciiTheme="majorBidi" w:hAnsiTheme="majorBidi" w:cstheme="majorBidi"/>
                <w:sz w:val="24"/>
                <w:szCs w:val="24"/>
              </w:rPr>
              <w:t xml:space="preserve"> </w:t>
            </w:r>
            <w:proofErr w:type="spellStart"/>
            <w:r w:rsidRPr="000732EE">
              <w:rPr>
                <w:rFonts w:asciiTheme="majorBidi" w:hAnsiTheme="majorBidi" w:cstheme="majorBidi"/>
                <w:sz w:val="24"/>
                <w:szCs w:val="24"/>
              </w:rPr>
              <w:t>ou</w:t>
            </w:r>
            <w:proofErr w:type="spellEnd"/>
            <w:r w:rsidRPr="000732EE">
              <w:rPr>
                <w:rFonts w:asciiTheme="majorBidi" w:hAnsiTheme="majorBidi" w:cstheme="majorBidi"/>
                <w:sz w:val="24"/>
                <w:szCs w:val="24"/>
              </w:rPr>
              <w:t xml:space="preserve"> de </w:t>
            </w:r>
            <w:proofErr w:type="spellStart"/>
            <w:r w:rsidRPr="000732EE">
              <w:rPr>
                <w:rFonts w:asciiTheme="majorBidi" w:hAnsiTheme="majorBidi" w:cstheme="majorBidi"/>
                <w:sz w:val="24"/>
                <w:szCs w:val="24"/>
              </w:rPr>
              <w:t>facultés</w:t>
            </w:r>
            <w:proofErr w:type="spellEnd"/>
            <w:r w:rsidRPr="000732EE">
              <w:rPr>
                <w:rFonts w:asciiTheme="majorBidi" w:hAnsiTheme="majorBidi" w:cstheme="majorBidi"/>
                <w:sz w:val="24"/>
                <w:szCs w:val="24"/>
              </w:rPr>
              <w:t xml:space="preserve"> </w:t>
            </w:r>
            <w:proofErr w:type="spellStart"/>
            <w:r w:rsidRPr="000732EE">
              <w:rPr>
                <w:rFonts w:asciiTheme="majorBidi" w:hAnsiTheme="majorBidi" w:cstheme="majorBidi"/>
                <w:sz w:val="24"/>
                <w:szCs w:val="24"/>
              </w:rPr>
              <w:t>s’exprime</w:t>
            </w:r>
            <w:proofErr w:type="spellEnd"/>
            <w:r w:rsidRPr="000732EE">
              <w:rPr>
                <w:rFonts w:asciiTheme="majorBidi" w:hAnsiTheme="majorBidi" w:cstheme="majorBidi"/>
                <w:sz w:val="24"/>
                <w:szCs w:val="24"/>
              </w:rPr>
              <w:t xml:space="preserve"> </w:t>
            </w:r>
            <w:proofErr w:type="spellStart"/>
            <w:r w:rsidRPr="000732EE">
              <w:rPr>
                <w:rFonts w:asciiTheme="majorBidi" w:hAnsiTheme="majorBidi" w:cstheme="majorBidi"/>
                <w:sz w:val="24"/>
                <w:szCs w:val="24"/>
              </w:rPr>
              <w:t>essentiellement</w:t>
            </w:r>
            <w:proofErr w:type="spellEnd"/>
            <w:r w:rsidRPr="000732EE">
              <w:rPr>
                <w:rFonts w:asciiTheme="majorBidi" w:hAnsiTheme="majorBidi" w:cstheme="majorBidi"/>
                <w:sz w:val="24"/>
                <w:szCs w:val="24"/>
              </w:rPr>
              <w:t xml:space="preserve"> par le </w:t>
            </w:r>
            <w:proofErr w:type="spellStart"/>
            <w:r w:rsidRPr="000732EE">
              <w:rPr>
                <w:rFonts w:asciiTheme="majorBidi" w:hAnsiTheme="majorBidi" w:cstheme="majorBidi"/>
                <w:sz w:val="24"/>
                <w:szCs w:val="24"/>
              </w:rPr>
              <w:t>verbe</w:t>
            </w:r>
            <w:proofErr w:type="spellEnd"/>
            <w:r w:rsidRPr="000732EE">
              <w:rPr>
                <w:rFonts w:asciiTheme="majorBidi" w:hAnsiTheme="majorBidi" w:cstheme="majorBidi"/>
                <w:sz w:val="24"/>
                <w:szCs w:val="24"/>
              </w:rPr>
              <w:t xml:space="preserve"> « </w:t>
            </w:r>
            <w:proofErr w:type="spellStart"/>
            <w:r w:rsidRPr="000732EE">
              <w:rPr>
                <w:rFonts w:asciiTheme="majorBidi" w:hAnsiTheme="majorBidi" w:cstheme="majorBidi"/>
                <w:sz w:val="24"/>
                <w:szCs w:val="24"/>
              </w:rPr>
              <w:t>pouvoir</w:t>
            </w:r>
            <w:proofErr w:type="spellEnd"/>
            <w:r w:rsidRPr="000732EE">
              <w:rPr>
                <w:rFonts w:asciiTheme="majorBidi" w:hAnsiTheme="majorBidi" w:cstheme="majorBidi"/>
                <w:sz w:val="24"/>
                <w:szCs w:val="24"/>
              </w:rPr>
              <w:t xml:space="preserve"> » et, à </w:t>
            </w:r>
            <w:proofErr w:type="spellStart"/>
            <w:r w:rsidRPr="000732EE">
              <w:rPr>
                <w:rFonts w:asciiTheme="majorBidi" w:hAnsiTheme="majorBidi" w:cstheme="majorBidi"/>
                <w:sz w:val="24"/>
                <w:szCs w:val="24"/>
              </w:rPr>
              <w:t>l’occasion</w:t>
            </w:r>
            <w:proofErr w:type="spellEnd"/>
            <w:r w:rsidRPr="000732EE">
              <w:rPr>
                <w:rFonts w:asciiTheme="majorBidi" w:hAnsiTheme="majorBidi" w:cstheme="majorBidi"/>
                <w:sz w:val="24"/>
                <w:szCs w:val="24"/>
              </w:rPr>
              <w:t xml:space="preserve">, par des expressions </w:t>
            </w:r>
            <w:proofErr w:type="spellStart"/>
            <w:r w:rsidRPr="000732EE">
              <w:rPr>
                <w:rFonts w:asciiTheme="majorBidi" w:hAnsiTheme="majorBidi" w:cstheme="majorBidi"/>
                <w:sz w:val="24"/>
                <w:szCs w:val="24"/>
              </w:rPr>
              <w:t>comportant</w:t>
            </w:r>
            <w:proofErr w:type="spellEnd"/>
            <w:r w:rsidRPr="000732EE">
              <w:rPr>
                <w:rFonts w:asciiTheme="majorBidi" w:hAnsiTheme="majorBidi" w:cstheme="majorBidi"/>
                <w:sz w:val="24"/>
                <w:szCs w:val="24"/>
              </w:rPr>
              <w:t xml:space="preserve"> </w:t>
            </w:r>
            <w:proofErr w:type="spellStart"/>
            <w:r w:rsidRPr="000732EE">
              <w:rPr>
                <w:rFonts w:asciiTheme="majorBidi" w:hAnsiTheme="majorBidi" w:cstheme="majorBidi"/>
                <w:sz w:val="24"/>
                <w:szCs w:val="24"/>
              </w:rPr>
              <w:t>ces</w:t>
            </w:r>
            <w:proofErr w:type="spellEnd"/>
            <w:r w:rsidRPr="000732EE">
              <w:rPr>
                <w:rFonts w:asciiTheme="majorBidi" w:hAnsiTheme="majorBidi" w:cstheme="majorBidi"/>
                <w:sz w:val="24"/>
                <w:szCs w:val="24"/>
              </w:rPr>
              <w:t xml:space="preserve"> notions.</w:t>
            </w:r>
          </w:p>
          <w:p w14:paraId="49379CBE" w14:textId="77777777" w:rsidR="00B220C8" w:rsidRPr="006B639B" w:rsidRDefault="00F07023" w:rsidP="000732EE">
            <w:pPr>
              <w:pStyle w:val="TableParagraph"/>
              <w:spacing w:before="100" w:after="100" w:line="270" w:lineRule="atLeast"/>
              <w:ind w:left="142" w:right="142"/>
              <w:rPr>
                <w:rFonts w:asciiTheme="majorBidi" w:hAnsiTheme="majorBidi" w:cstheme="majorBidi"/>
                <w:sz w:val="24"/>
                <w:szCs w:val="24"/>
              </w:rPr>
            </w:pPr>
            <w:proofErr w:type="spellStart"/>
            <w:r w:rsidRPr="006B639B">
              <w:rPr>
                <w:rFonts w:asciiTheme="majorBidi" w:hAnsiTheme="majorBidi" w:cstheme="majorBidi"/>
                <w:i/>
                <w:sz w:val="24"/>
                <w:szCs w:val="24"/>
              </w:rPr>
              <w:t>Loi</w:t>
            </w:r>
            <w:proofErr w:type="spellEnd"/>
            <w:r w:rsidRPr="006B639B">
              <w:rPr>
                <w:rFonts w:asciiTheme="majorBidi" w:hAnsiTheme="majorBidi" w:cstheme="majorBidi"/>
                <w:i/>
                <w:sz w:val="24"/>
                <w:szCs w:val="24"/>
              </w:rPr>
              <w:t xml:space="preserve"> </w:t>
            </w:r>
            <w:proofErr w:type="spellStart"/>
            <w:r w:rsidRPr="006B639B">
              <w:rPr>
                <w:rFonts w:asciiTheme="majorBidi" w:hAnsiTheme="majorBidi" w:cstheme="majorBidi"/>
                <w:i/>
                <w:sz w:val="24"/>
                <w:szCs w:val="24"/>
              </w:rPr>
              <w:t>d’interprétation</w:t>
            </w:r>
            <w:proofErr w:type="spellEnd"/>
            <w:r w:rsidRPr="006B639B">
              <w:rPr>
                <w:rFonts w:asciiTheme="majorBidi" w:hAnsiTheme="majorBidi" w:cstheme="majorBidi"/>
                <w:i/>
                <w:sz w:val="24"/>
                <w:szCs w:val="24"/>
              </w:rPr>
              <w:t xml:space="preserve"> (L.R.C. (1985</w:t>
            </w:r>
            <w:r w:rsidRPr="006B639B">
              <w:rPr>
                <w:rFonts w:asciiTheme="majorBidi" w:hAnsiTheme="majorBidi" w:cstheme="majorBidi"/>
                <w:sz w:val="24"/>
                <w:szCs w:val="24"/>
              </w:rPr>
              <w:t xml:space="preserve">), </w:t>
            </w:r>
            <w:proofErr w:type="spellStart"/>
            <w:r w:rsidRPr="006B639B">
              <w:rPr>
                <w:rFonts w:asciiTheme="majorBidi" w:hAnsiTheme="majorBidi" w:cstheme="majorBidi"/>
                <w:sz w:val="24"/>
                <w:szCs w:val="24"/>
              </w:rPr>
              <w:t>ch.</w:t>
            </w:r>
            <w:proofErr w:type="spellEnd"/>
            <w:r w:rsidRPr="006B639B">
              <w:rPr>
                <w:rFonts w:asciiTheme="majorBidi" w:hAnsiTheme="majorBidi" w:cstheme="majorBidi"/>
                <w:spacing w:val="-14"/>
                <w:sz w:val="24"/>
                <w:szCs w:val="24"/>
              </w:rPr>
              <w:t xml:space="preserve"> </w:t>
            </w:r>
            <w:r w:rsidRPr="006B639B">
              <w:rPr>
                <w:rFonts w:asciiTheme="majorBidi" w:hAnsiTheme="majorBidi" w:cstheme="majorBidi"/>
                <w:sz w:val="24"/>
                <w:szCs w:val="24"/>
              </w:rPr>
              <w:t>I-21 at s.</w:t>
            </w:r>
            <w:r w:rsidRPr="006B639B">
              <w:rPr>
                <w:rFonts w:asciiTheme="majorBidi" w:hAnsiTheme="majorBidi" w:cstheme="majorBidi"/>
                <w:spacing w:val="-1"/>
                <w:sz w:val="24"/>
                <w:szCs w:val="24"/>
              </w:rPr>
              <w:t xml:space="preserve"> </w:t>
            </w:r>
            <w:r w:rsidRPr="006B639B">
              <w:rPr>
                <w:rFonts w:asciiTheme="majorBidi" w:hAnsiTheme="majorBidi" w:cstheme="majorBidi"/>
                <w:sz w:val="24"/>
                <w:szCs w:val="24"/>
              </w:rPr>
              <w:t>11)</w:t>
            </w:r>
          </w:p>
        </w:tc>
      </w:tr>
    </w:tbl>
    <w:p w14:paraId="6803D5C4" w14:textId="77777777" w:rsidR="00B220C8" w:rsidRPr="00351260" w:rsidRDefault="00B220C8" w:rsidP="00B97458">
      <w:pPr>
        <w:pStyle w:val="BodyText"/>
        <w:spacing w:line="480" w:lineRule="auto"/>
        <w:jc w:val="both"/>
        <w:rPr>
          <w:rFonts w:asciiTheme="majorBidi" w:hAnsiTheme="majorBidi" w:cstheme="majorBidi"/>
          <w:sz w:val="24"/>
          <w:szCs w:val="24"/>
        </w:rPr>
      </w:pPr>
    </w:p>
    <w:p w14:paraId="2CCA33DF" w14:textId="775C635E" w:rsidR="00B220C8" w:rsidRPr="00351260" w:rsidRDefault="00F07023" w:rsidP="00B97458">
      <w:pPr>
        <w:spacing w:line="480" w:lineRule="auto"/>
        <w:jc w:val="both"/>
        <w:rPr>
          <w:rFonts w:asciiTheme="majorBidi" w:hAnsiTheme="majorBidi" w:cstheme="majorBidi"/>
          <w:b/>
          <w:i/>
          <w:sz w:val="24"/>
          <w:szCs w:val="24"/>
        </w:rPr>
      </w:pPr>
      <w:proofErr w:type="spellStart"/>
      <w:r w:rsidRPr="00351260">
        <w:rPr>
          <w:rFonts w:asciiTheme="majorBidi" w:hAnsiTheme="majorBidi" w:cstheme="majorBidi"/>
          <w:b/>
          <w:i/>
          <w:sz w:val="24"/>
          <w:szCs w:val="24"/>
        </w:rPr>
        <w:t>i</w:t>
      </w:r>
      <w:proofErr w:type="spellEnd"/>
      <w:r w:rsidRPr="00351260">
        <w:rPr>
          <w:rFonts w:asciiTheme="majorBidi" w:hAnsiTheme="majorBidi" w:cstheme="majorBidi"/>
          <w:b/>
          <w:i/>
          <w:sz w:val="24"/>
          <w:szCs w:val="24"/>
        </w:rPr>
        <w:t>. Duty to Act and Duty Owed to the Applicant</w:t>
      </w:r>
    </w:p>
    <w:p w14:paraId="6434B12D" w14:textId="2AF0A60C" w:rsidR="00B220C8" w:rsidRPr="00351260"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 xml:space="preserve">The Applicant applied for citizenship, completed his test in </w:t>
      </w:r>
      <w:r w:rsidR="00F85EF3" w:rsidRPr="00351260">
        <w:rPr>
          <w:rFonts w:asciiTheme="majorBidi" w:hAnsiTheme="majorBidi" w:cstheme="majorBidi"/>
          <w:sz w:val="24"/>
          <w:szCs w:val="24"/>
        </w:rPr>
        <w:t>[</w:t>
      </w:r>
      <w:r w:rsidR="00F85EF3" w:rsidRPr="00351260">
        <w:rPr>
          <w:rFonts w:asciiTheme="majorBidi" w:hAnsiTheme="majorBidi" w:cstheme="majorBidi"/>
          <w:sz w:val="24"/>
          <w:szCs w:val="24"/>
          <w:highlight w:val="yellow"/>
        </w:rPr>
        <w:t>date</w:t>
      </w:r>
      <w:r w:rsidR="00F85EF3" w:rsidRPr="00351260">
        <w:rPr>
          <w:rFonts w:asciiTheme="majorBidi" w:hAnsiTheme="majorBidi" w:cstheme="majorBidi"/>
          <w:sz w:val="24"/>
          <w:szCs w:val="24"/>
        </w:rPr>
        <w:t>]</w:t>
      </w:r>
      <w:r w:rsidRPr="00351260">
        <w:rPr>
          <w:rFonts w:asciiTheme="majorBidi" w:hAnsiTheme="majorBidi" w:cstheme="majorBidi"/>
          <w:sz w:val="24"/>
          <w:szCs w:val="24"/>
        </w:rPr>
        <w:t>. There have been no additional requests made by IRCC of the Applicant, since that time. The Applicant is not inadmissible to</w:t>
      </w:r>
      <w:r w:rsidRPr="00351260">
        <w:rPr>
          <w:rFonts w:asciiTheme="majorBidi" w:hAnsiTheme="majorBidi" w:cstheme="majorBidi"/>
          <w:spacing w:val="-3"/>
          <w:sz w:val="24"/>
          <w:szCs w:val="24"/>
        </w:rPr>
        <w:t xml:space="preserve"> </w:t>
      </w:r>
      <w:r w:rsidRPr="00351260">
        <w:rPr>
          <w:rFonts w:asciiTheme="majorBidi" w:hAnsiTheme="majorBidi" w:cstheme="majorBidi"/>
          <w:sz w:val="24"/>
          <w:szCs w:val="24"/>
        </w:rPr>
        <w:t>Canada.</w:t>
      </w:r>
    </w:p>
    <w:p w14:paraId="547DE9E8" w14:textId="77777777" w:rsidR="00B220C8" w:rsidRPr="00351260"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Although the Respondent is prescribed by statute to have a duty to act, to date and at the time that the Application for Leave and Judicial Review was filed, the Respondent has not taken any progressive steps towards finalizing the Applicant’s</w:t>
      </w:r>
      <w:r w:rsidRPr="00351260">
        <w:rPr>
          <w:rFonts w:asciiTheme="majorBidi" w:hAnsiTheme="majorBidi" w:cstheme="majorBidi"/>
          <w:spacing w:val="-4"/>
          <w:sz w:val="24"/>
          <w:szCs w:val="24"/>
        </w:rPr>
        <w:t xml:space="preserve"> </w:t>
      </w:r>
      <w:r w:rsidRPr="00351260">
        <w:rPr>
          <w:rFonts w:asciiTheme="majorBidi" w:hAnsiTheme="majorBidi" w:cstheme="majorBidi"/>
          <w:sz w:val="24"/>
          <w:szCs w:val="24"/>
        </w:rPr>
        <w:t>application.</w:t>
      </w:r>
    </w:p>
    <w:p w14:paraId="7D834BF5" w14:textId="03109F38" w:rsidR="00B220C8" w:rsidRPr="00351260"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 xml:space="preserve">It has now been over </w:t>
      </w:r>
      <w:r w:rsidR="00F85EF3" w:rsidRPr="00351260">
        <w:rPr>
          <w:rFonts w:asciiTheme="majorBidi" w:hAnsiTheme="majorBidi" w:cstheme="majorBidi"/>
          <w:sz w:val="24"/>
          <w:szCs w:val="24"/>
        </w:rPr>
        <w:t>[</w:t>
      </w:r>
      <w:r w:rsidR="00F85EF3" w:rsidRPr="00351260">
        <w:rPr>
          <w:rFonts w:asciiTheme="majorBidi" w:hAnsiTheme="majorBidi" w:cstheme="majorBidi"/>
          <w:sz w:val="24"/>
          <w:szCs w:val="24"/>
          <w:highlight w:val="yellow"/>
        </w:rPr>
        <w:t>X</w:t>
      </w:r>
      <w:r w:rsidR="00F85EF3" w:rsidRPr="00351260">
        <w:rPr>
          <w:rFonts w:asciiTheme="majorBidi" w:hAnsiTheme="majorBidi" w:cstheme="majorBidi"/>
          <w:sz w:val="24"/>
          <w:szCs w:val="24"/>
        </w:rPr>
        <w:t>]</w:t>
      </w:r>
      <w:r w:rsidRPr="00351260">
        <w:rPr>
          <w:rFonts w:asciiTheme="majorBidi" w:hAnsiTheme="majorBidi" w:cstheme="majorBidi"/>
          <w:sz w:val="24"/>
          <w:szCs w:val="24"/>
        </w:rPr>
        <w:t xml:space="preserve"> years since the application was initially</w:t>
      </w:r>
      <w:r w:rsidRPr="00351260">
        <w:rPr>
          <w:rFonts w:asciiTheme="majorBidi" w:hAnsiTheme="majorBidi" w:cstheme="majorBidi"/>
          <w:spacing w:val="-1"/>
          <w:sz w:val="24"/>
          <w:szCs w:val="24"/>
        </w:rPr>
        <w:t xml:space="preserve"> </w:t>
      </w:r>
      <w:r w:rsidRPr="00351260">
        <w:rPr>
          <w:rFonts w:asciiTheme="majorBidi" w:hAnsiTheme="majorBidi" w:cstheme="majorBidi"/>
          <w:sz w:val="24"/>
          <w:szCs w:val="24"/>
        </w:rPr>
        <w:t>submitted.</w:t>
      </w:r>
    </w:p>
    <w:p w14:paraId="3105FEAD" w14:textId="40825402" w:rsidR="00B220C8"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The</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Respondent</w:t>
      </w:r>
      <w:r w:rsidRPr="00351260">
        <w:rPr>
          <w:rFonts w:asciiTheme="majorBidi" w:hAnsiTheme="majorBidi" w:cstheme="majorBidi"/>
          <w:spacing w:val="-5"/>
          <w:sz w:val="24"/>
          <w:szCs w:val="24"/>
        </w:rPr>
        <w:t xml:space="preserve"> </w:t>
      </w:r>
      <w:r w:rsidRPr="00351260">
        <w:rPr>
          <w:rFonts w:asciiTheme="majorBidi" w:hAnsiTheme="majorBidi" w:cstheme="majorBidi"/>
          <w:sz w:val="24"/>
          <w:szCs w:val="24"/>
        </w:rPr>
        <w:t>has</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a</w:t>
      </w:r>
      <w:r w:rsidRPr="00351260">
        <w:rPr>
          <w:rFonts w:asciiTheme="majorBidi" w:hAnsiTheme="majorBidi" w:cstheme="majorBidi"/>
          <w:spacing w:val="-4"/>
          <w:sz w:val="24"/>
          <w:szCs w:val="24"/>
        </w:rPr>
        <w:t xml:space="preserve"> </w:t>
      </w:r>
      <w:r w:rsidRPr="00351260">
        <w:rPr>
          <w:rFonts w:asciiTheme="majorBidi" w:hAnsiTheme="majorBidi" w:cstheme="majorBidi"/>
          <w:sz w:val="24"/>
          <w:szCs w:val="24"/>
        </w:rPr>
        <w:t>clear</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legal</w:t>
      </w:r>
      <w:r w:rsidRPr="00351260">
        <w:rPr>
          <w:rFonts w:asciiTheme="majorBidi" w:hAnsiTheme="majorBidi" w:cstheme="majorBidi"/>
          <w:spacing w:val="-5"/>
          <w:sz w:val="24"/>
          <w:szCs w:val="24"/>
        </w:rPr>
        <w:t xml:space="preserve"> </w:t>
      </w:r>
      <w:r w:rsidRPr="00351260">
        <w:rPr>
          <w:rFonts w:asciiTheme="majorBidi" w:hAnsiTheme="majorBidi" w:cstheme="majorBidi"/>
          <w:sz w:val="24"/>
          <w:szCs w:val="24"/>
        </w:rPr>
        <w:t>duty</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owed</w:t>
      </w:r>
      <w:r w:rsidRPr="00351260">
        <w:rPr>
          <w:rFonts w:asciiTheme="majorBidi" w:hAnsiTheme="majorBidi" w:cstheme="majorBidi"/>
          <w:spacing w:val="-3"/>
          <w:sz w:val="24"/>
          <w:szCs w:val="24"/>
        </w:rPr>
        <w:t xml:space="preserve"> </w:t>
      </w:r>
      <w:r w:rsidRPr="00351260">
        <w:rPr>
          <w:rFonts w:asciiTheme="majorBidi" w:hAnsiTheme="majorBidi" w:cstheme="majorBidi"/>
          <w:sz w:val="24"/>
          <w:szCs w:val="24"/>
        </w:rPr>
        <w:t>to</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the</w:t>
      </w:r>
      <w:r w:rsidRPr="00351260">
        <w:rPr>
          <w:rFonts w:asciiTheme="majorBidi" w:hAnsiTheme="majorBidi" w:cstheme="majorBidi"/>
          <w:spacing w:val="-4"/>
          <w:sz w:val="24"/>
          <w:szCs w:val="24"/>
        </w:rPr>
        <w:t xml:space="preserve"> </w:t>
      </w:r>
      <w:r w:rsidRPr="00351260">
        <w:rPr>
          <w:rFonts w:asciiTheme="majorBidi" w:hAnsiTheme="majorBidi" w:cstheme="majorBidi"/>
          <w:sz w:val="24"/>
          <w:szCs w:val="24"/>
        </w:rPr>
        <w:t>Applicant</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and</w:t>
      </w:r>
      <w:r w:rsidRPr="00351260">
        <w:rPr>
          <w:rFonts w:asciiTheme="majorBidi" w:hAnsiTheme="majorBidi" w:cstheme="majorBidi"/>
          <w:spacing w:val="-5"/>
          <w:sz w:val="24"/>
          <w:szCs w:val="24"/>
        </w:rPr>
        <w:t xml:space="preserve"> </w:t>
      </w:r>
      <w:r w:rsidRPr="00351260">
        <w:rPr>
          <w:rFonts w:asciiTheme="majorBidi" w:hAnsiTheme="majorBidi" w:cstheme="majorBidi"/>
          <w:sz w:val="24"/>
          <w:szCs w:val="24"/>
        </w:rPr>
        <w:t>has</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delayed</w:t>
      </w:r>
      <w:r w:rsidRPr="00351260">
        <w:rPr>
          <w:rFonts w:asciiTheme="majorBidi" w:hAnsiTheme="majorBidi" w:cstheme="majorBidi"/>
          <w:spacing w:val="-5"/>
          <w:sz w:val="24"/>
          <w:szCs w:val="24"/>
        </w:rPr>
        <w:t xml:space="preserve"> </w:t>
      </w:r>
      <w:r w:rsidRPr="00351260">
        <w:rPr>
          <w:rFonts w:asciiTheme="majorBidi" w:hAnsiTheme="majorBidi" w:cstheme="majorBidi"/>
          <w:sz w:val="24"/>
          <w:szCs w:val="24"/>
        </w:rPr>
        <w:t>the</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fulfilment</w:t>
      </w:r>
      <w:r w:rsidRPr="00351260">
        <w:rPr>
          <w:rFonts w:asciiTheme="majorBidi" w:hAnsiTheme="majorBidi" w:cstheme="majorBidi"/>
          <w:spacing w:val="-5"/>
          <w:sz w:val="24"/>
          <w:szCs w:val="24"/>
        </w:rPr>
        <w:t xml:space="preserve"> </w:t>
      </w:r>
      <w:r w:rsidRPr="00351260">
        <w:rPr>
          <w:rFonts w:asciiTheme="majorBidi" w:hAnsiTheme="majorBidi" w:cstheme="majorBidi"/>
          <w:sz w:val="24"/>
          <w:szCs w:val="24"/>
        </w:rPr>
        <w:t>of this duty, in a manner which is unreasonable and</w:t>
      </w:r>
      <w:r w:rsidRPr="00351260">
        <w:rPr>
          <w:rFonts w:asciiTheme="majorBidi" w:hAnsiTheme="majorBidi" w:cstheme="majorBidi"/>
          <w:spacing w:val="-2"/>
          <w:sz w:val="24"/>
          <w:szCs w:val="24"/>
        </w:rPr>
        <w:t xml:space="preserve"> </w:t>
      </w:r>
      <w:r w:rsidRPr="00351260">
        <w:rPr>
          <w:rFonts w:asciiTheme="majorBidi" w:hAnsiTheme="majorBidi" w:cstheme="majorBidi"/>
          <w:sz w:val="24"/>
          <w:szCs w:val="24"/>
        </w:rPr>
        <w:t>unjustified.</w:t>
      </w:r>
    </w:p>
    <w:p w14:paraId="62DD9EE0" w14:textId="701FB2AA" w:rsidR="00E62ABF" w:rsidRDefault="00E62ABF" w:rsidP="00B97458">
      <w:pPr>
        <w:pStyle w:val="ListParagraph"/>
        <w:numPr>
          <w:ilvl w:val="0"/>
          <w:numId w:val="11"/>
        </w:numPr>
        <w:spacing w:line="480" w:lineRule="auto"/>
        <w:ind w:left="0" w:hanging="567"/>
        <w:jc w:val="both"/>
        <w:rPr>
          <w:rFonts w:asciiTheme="majorBidi" w:hAnsiTheme="majorBidi" w:cstheme="majorBidi"/>
          <w:sz w:val="24"/>
          <w:szCs w:val="24"/>
          <w:highlight w:val="lightGray"/>
        </w:rPr>
      </w:pPr>
      <w:r w:rsidRPr="00C667DF">
        <w:rPr>
          <w:rFonts w:asciiTheme="majorBidi" w:hAnsiTheme="majorBidi" w:cstheme="majorBidi"/>
          <w:sz w:val="24"/>
          <w:szCs w:val="24"/>
          <w:highlight w:val="lightGray"/>
        </w:rPr>
        <w:t>The Respondent cannot use Security Screening as a blanket justification to avoid processing applications. The Applicant has met all statutory requirements, and the Minister has a duty to issue a decision without further undue delay.</w:t>
      </w:r>
    </w:p>
    <w:p w14:paraId="6BA503BB" w14:textId="27AFAC3D" w:rsidR="007174EF" w:rsidRPr="007174EF" w:rsidRDefault="008B1F0B" w:rsidP="007174EF">
      <w:pPr>
        <w:spacing w:after="100"/>
        <w:jc w:val="both"/>
        <w:rPr>
          <w:rFonts w:asciiTheme="majorBidi" w:hAnsiTheme="majorBidi" w:cstheme="majorBidi"/>
          <w:b/>
          <w:sz w:val="24"/>
          <w:szCs w:val="24"/>
        </w:rPr>
      </w:pPr>
      <w:hyperlink r:id="rId13">
        <w:proofErr w:type="spellStart"/>
        <w:r w:rsidR="007174EF" w:rsidRPr="007B20E7">
          <w:rPr>
            <w:rFonts w:asciiTheme="majorBidi" w:hAnsiTheme="majorBidi" w:cstheme="majorBidi"/>
            <w:b/>
            <w:i/>
            <w:iCs/>
            <w:sz w:val="24"/>
            <w:szCs w:val="24"/>
          </w:rPr>
          <w:t>Almuhtadi</w:t>
        </w:r>
        <w:proofErr w:type="spellEnd"/>
        <w:r w:rsidR="007174EF" w:rsidRPr="007B20E7">
          <w:rPr>
            <w:rFonts w:asciiTheme="majorBidi" w:hAnsiTheme="majorBidi" w:cstheme="majorBidi"/>
            <w:b/>
            <w:i/>
            <w:iCs/>
            <w:sz w:val="24"/>
            <w:szCs w:val="24"/>
          </w:rPr>
          <w:t xml:space="preserve"> v. Canada (Citizenship and Immigration)</w:t>
        </w:r>
        <w:r w:rsidR="007174EF">
          <w:rPr>
            <w:rFonts w:asciiTheme="majorBidi" w:hAnsiTheme="majorBidi" w:cstheme="majorBidi"/>
            <w:b/>
            <w:sz w:val="24"/>
            <w:szCs w:val="24"/>
          </w:rPr>
          <w:t>, 2021 FC 712 (</w:t>
        </w:r>
        <w:proofErr w:type="spellStart"/>
        <w:r w:rsidR="007174EF">
          <w:rPr>
            <w:rFonts w:asciiTheme="majorBidi" w:hAnsiTheme="majorBidi" w:cstheme="majorBidi"/>
            <w:b/>
            <w:sz w:val="24"/>
            <w:szCs w:val="24"/>
          </w:rPr>
          <w:t>CanLII</w:t>
        </w:r>
        <w:proofErr w:type="spellEnd"/>
        <w:r w:rsidR="007174EF">
          <w:rPr>
            <w:rFonts w:asciiTheme="majorBidi" w:hAnsiTheme="majorBidi" w:cstheme="majorBidi"/>
            <w:b/>
            <w:sz w:val="24"/>
            <w:szCs w:val="24"/>
          </w:rPr>
          <w:t>)</w:t>
        </w:r>
      </w:hyperlink>
      <w:r w:rsidR="007B20E7">
        <w:rPr>
          <w:rFonts w:asciiTheme="majorBidi" w:hAnsiTheme="majorBidi" w:cstheme="majorBidi"/>
          <w:b/>
          <w:sz w:val="24"/>
          <w:szCs w:val="24"/>
        </w:rPr>
        <w:t xml:space="preserve"> </w:t>
      </w:r>
      <w:r w:rsidR="007174EF" w:rsidRPr="007174EF">
        <w:rPr>
          <w:rFonts w:asciiTheme="majorBidi" w:hAnsiTheme="majorBidi" w:cstheme="majorBidi"/>
          <w:b/>
          <w:sz w:val="24"/>
          <w:szCs w:val="24"/>
        </w:rPr>
        <w:t xml:space="preserve">at para </w:t>
      </w:r>
      <w:hyperlink r:id="rId14" w:anchor="par40">
        <w:r w:rsidR="007B20E7">
          <w:rPr>
            <w:rFonts w:asciiTheme="majorBidi" w:hAnsiTheme="majorBidi" w:cstheme="majorBidi"/>
            <w:b/>
            <w:sz w:val="24"/>
            <w:szCs w:val="24"/>
          </w:rPr>
          <w:t>40</w:t>
        </w:r>
      </w:hyperlink>
      <w:r w:rsidR="007174EF" w:rsidRPr="007174EF">
        <w:rPr>
          <w:rFonts w:asciiTheme="majorBidi" w:hAnsiTheme="majorBidi" w:cstheme="majorBidi"/>
          <w:b/>
          <w:sz w:val="24"/>
          <w:szCs w:val="24"/>
        </w:rPr>
        <w:t>.</w:t>
      </w:r>
    </w:p>
    <w:p w14:paraId="538C6B55" w14:textId="5334D1A6" w:rsidR="00F85EF3" w:rsidRPr="00B97458" w:rsidRDefault="00F07023" w:rsidP="00B97458">
      <w:pPr>
        <w:pStyle w:val="ListParagraph"/>
        <w:numPr>
          <w:ilvl w:val="0"/>
          <w:numId w:val="3"/>
        </w:numPr>
        <w:spacing w:line="480" w:lineRule="auto"/>
        <w:ind w:left="0" w:hanging="284"/>
        <w:jc w:val="both"/>
        <w:rPr>
          <w:rFonts w:asciiTheme="majorBidi" w:hAnsiTheme="majorBidi" w:cstheme="majorBidi"/>
          <w:sz w:val="24"/>
          <w:szCs w:val="24"/>
        </w:rPr>
      </w:pPr>
      <w:proofErr w:type="spellStart"/>
      <w:r w:rsidRPr="00351260">
        <w:rPr>
          <w:rFonts w:asciiTheme="majorBidi" w:hAnsiTheme="majorBidi" w:cstheme="majorBidi"/>
          <w:b/>
          <w:i/>
          <w:sz w:val="24"/>
          <w:szCs w:val="24"/>
        </w:rPr>
        <w:lastRenderedPageBreak/>
        <w:t>Apotex</w:t>
      </w:r>
      <w:proofErr w:type="spellEnd"/>
      <w:r w:rsidRPr="00351260">
        <w:rPr>
          <w:rFonts w:asciiTheme="majorBidi" w:hAnsiTheme="majorBidi" w:cstheme="majorBidi"/>
          <w:b/>
          <w:i/>
          <w:sz w:val="24"/>
          <w:szCs w:val="24"/>
        </w:rPr>
        <w:t xml:space="preserve"> </w:t>
      </w:r>
      <w:r w:rsidRPr="00351260">
        <w:rPr>
          <w:rFonts w:asciiTheme="majorBidi" w:hAnsiTheme="majorBidi" w:cstheme="majorBidi"/>
          <w:b/>
          <w:sz w:val="24"/>
          <w:szCs w:val="24"/>
        </w:rPr>
        <w:t>criteria (3): The Applicants have a clear right to the performance of that</w:t>
      </w:r>
      <w:r w:rsidRPr="00351260">
        <w:rPr>
          <w:rFonts w:asciiTheme="majorBidi" w:hAnsiTheme="majorBidi" w:cstheme="majorBidi"/>
          <w:b/>
          <w:spacing w:val="-18"/>
          <w:sz w:val="24"/>
          <w:szCs w:val="24"/>
        </w:rPr>
        <w:t xml:space="preserve"> </w:t>
      </w:r>
      <w:r w:rsidRPr="00351260">
        <w:rPr>
          <w:rFonts w:asciiTheme="majorBidi" w:hAnsiTheme="majorBidi" w:cstheme="majorBidi"/>
          <w:b/>
          <w:sz w:val="24"/>
          <w:szCs w:val="24"/>
        </w:rPr>
        <w:t>duty</w:t>
      </w:r>
    </w:p>
    <w:p w14:paraId="05434648" w14:textId="77777777" w:rsidR="00B220C8" w:rsidRPr="00351260" w:rsidRDefault="00F07023" w:rsidP="00B97458">
      <w:pPr>
        <w:pStyle w:val="Heading8"/>
        <w:numPr>
          <w:ilvl w:val="0"/>
          <w:numId w:val="11"/>
        </w:numPr>
        <w:spacing w:line="480" w:lineRule="auto"/>
        <w:ind w:left="0" w:hanging="567"/>
        <w:jc w:val="both"/>
        <w:rPr>
          <w:rFonts w:asciiTheme="majorBidi" w:hAnsiTheme="majorBidi" w:cstheme="majorBidi"/>
        </w:rPr>
      </w:pPr>
      <w:r w:rsidRPr="00351260">
        <w:rPr>
          <w:rFonts w:asciiTheme="majorBidi" w:hAnsiTheme="majorBidi" w:cstheme="majorBidi"/>
        </w:rPr>
        <w:t xml:space="preserve">The right to performance of a duty to make a decision is engaged only if (1) the party asking for the </w:t>
      </w:r>
      <w:r w:rsidRPr="00351260">
        <w:rPr>
          <w:rFonts w:asciiTheme="majorBidi" w:hAnsiTheme="majorBidi" w:cstheme="majorBidi"/>
          <w:i/>
        </w:rPr>
        <w:t xml:space="preserve">mandamus </w:t>
      </w:r>
      <w:r w:rsidRPr="00351260">
        <w:rPr>
          <w:rFonts w:asciiTheme="majorBidi" w:hAnsiTheme="majorBidi" w:cstheme="majorBidi"/>
        </w:rPr>
        <w:t xml:space="preserve">remedy satisfied all the requirements; (2) the party asking for the </w:t>
      </w:r>
      <w:r w:rsidRPr="00351260">
        <w:rPr>
          <w:rFonts w:asciiTheme="majorBidi" w:hAnsiTheme="majorBidi" w:cstheme="majorBidi"/>
          <w:i/>
        </w:rPr>
        <w:t xml:space="preserve">mandamus </w:t>
      </w:r>
      <w:r w:rsidRPr="00351260">
        <w:rPr>
          <w:rFonts w:asciiTheme="majorBidi" w:hAnsiTheme="majorBidi" w:cstheme="majorBidi"/>
        </w:rPr>
        <w:t>made a prior demand for performance of the duty; and (3) the tribunal has either refused to make a decision or it has taken unreasonably long to do so.</w:t>
      </w:r>
    </w:p>
    <w:p w14:paraId="73E12CDC" w14:textId="322FB64A" w:rsidR="00B220C8" w:rsidRPr="00351260" w:rsidRDefault="008B1F0B" w:rsidP="00B97458">
      <w:pPr>
        <w:spacing w:line="480" w:lineRule="auto"/>
        <w:jc w:val="both"/>
        <w:rPr>
          <w:rFonts w:asciiTheme="majorBidi" w:hAnsiTheme="majorBidi" w:cstheme="majorBidi"/>
          <w:b/>
          <w:sz w:val="24"/>
          <w:szCs w:val="24"/>
        </w:rPr>
      </w:pPr>
      <w:hyperlink r:id="rId15">
        <w:proofErr w:type="spellStart"/>
        <w:r w:rsidR="00F07023" w:rsidRPr="00351260">
          <w:rPr>
            <w:rFonts w:asciiTheme="majorBidi" w:hAnsiTheme="majorBidi" w:cstheme="majorBidi"/>
            <w:b/>
            <w:i/>
            <w:sz w:val="24"/>
            <w:szCs w:val="24"/>
          </w:rPr>
          <w:t>Sharafaldin</w:t>
        </w:r>
        <w:proofErr w:type="spellEnd"/>
        <w:r w:rsidR="00F07023" w:rsidRPr="00351260">
          <w:rPr>
            <w:rFonts w:asciiTheme="majorBidi" w:hAnsiTheme="majorBidi" w:cstheme="majorBidi"/>
            <w:b/>
            <w:i/>
            <w:sz w:val="24"/>
            <w:szCs w:val="24"/>
          </w:rPr>
          <w:t xml:space="preserve"> </w:t>
        </w:r>
      </w:hyperlink>
      <w:r w:rsidR="00F07023" w:rsidRPr="00351260">
        <w:rPr>
          <w:rFonts w:asciiTheme="majorBidi" w:hAnsiTheme="majorBidi" w:cstheme="majorBidi"/>
          <w:b/>
          <w:sz w:val="24"/>
          <w:szCs w:val="24"/>
        </w:rPr>
        <w:t xml:space="preserve">at para 35, citing </w:t>
      </w:r>
      <w:hyperlink r:id="rId16">
        <w:proofErr w:type="spellStart"/>
        <w:r w:rsidR="00F07023" w:rsidRPr="00351260">
          <w:rPr>
            <w:rFonts w:asciiTheme="majorBidi" w:hAnsiTheme="majorBidi" w:cstheme="majorBidi"/>
            <w:b/>
            <w:i/>
            <w:sz w:val="24"/>
            <w:szCs w:val="24"/>
          </w:rPr>
          <w:t>Apotex</w:t>
        </w:r>
        <w:proofErr w:type="spellEnd"/>
      </w:hyperlink>
      <w:r w:rsidR="00F07023" w:rsidRPr="00351260">
        <w:rPr>
          <w:rFonts w:asciiTheme="majorBidi" w:hAnsiTheme="majorBidi" w:cstheme="majorBidi"/>
          <w:b/>
          <w:sz w:val="24"/>
          <w:szCs w:val="24"/>
        </w:rPr>
        <w:t>.</w:t>
      </w:r>
    </w:p>
    <w:p w14:paraId="14D0A8B1" w14:textId="31C6C992" w:rsidR="00B97458" w:rsidRPr="00B97458" w:rsidRDefault="00F07023" w:rsidP="00B97458">
      <w:pPr>
        <w:pStyle w:val="Heading7"/>
        <w:numPr>
          <w:ilvl w:val="0"/>
          <w:numId w:val="2"/>
        </w:numPr>
        <w:tabs>
          <w:tab w:val="left" w:pos="660"/>
        </w:tabs>
        <w:spacing w:line="480" w:lineRule="auto"/>
        <w:ind w:left="0" w:hanging="181"/>
        <w:jc w:val="both"/>
        <w:rPr>
          <w:rFonts w:asciiTheme="majorBidi" w:hAnsiTheme="majorBidi" w:cstheme="majorBidi"/>
        </w:rPr>
      </w:pPr>
      <w:r w:rsidRPr="00351260">
        <w:rPr>
          <w:rFonts w:asciiTheme="majorBidi" w:hAnsiTheme="majorBidi" w:cstheme="majorBidi"/>
        </w:rPr>
        <w:t>The Applicant satisfies all the</w:t>
      </w:r>
      <w:r w:rsidRPr="00351260">
        <w:rPr>
          <w:rFonts w:asciiTheme="majorBidi" w:hAnsiTheme="majorBidi" w:cstheme="majorBidi"/>
          <w:spacing w:val="-3"/>
        </w:rPr>
        <w:t xml:space="preserve"> </w:t>
      </w:r>
      <w:r w:rsidRPr="00351260">
        <w:rPr>
          <w:rFonts w:asciiTheme="majorBidi" w:hAnsiTheme="majorBidi" w:cstheme="majorBidi"/>
        </w:rPr>
        <w:t>requirements</w:t>
      </w:r>
    </w:p>
    <w:p w14:paraId="7E0DB827" w14:textId="7C395D68" w:rsidR="00B220C8" w:rsidRPr="00A347E4" w:rsidRDefault="00F07023" w:rsidP="00B97458">
      <w:pPr>
        <w:pStyle w:val="Heading8"/>
        <w:numPr>
          <w:ilvl w:val="0"/>
          <w:numId w:val="11"/>
        </w:numPr>
        <w:spacing w:line="480" w:lineRule="auto"/>
        <w:ind w:left="0" w:hanging="567"/>
        <w:jc w:val="both"/>
        <w:rPr>
          <w:rFonts w:asciiTheme="majorBidi" w:hAnsiTheme="majorBidi" w:cstheme="majorBidi"/>
        </w:rPr>
      </w:pPr>
      <w:r w:rsidRPr="00351260">
        <w:rPr>
          <w:rFonts w:asciiTheme="majorBidi" w:hAnsiTheme="majorBidi" w:cstheme="majorBidi"/>
        </w:rPr>
        <w:t>The</w:t>
      </w:r>
      <w:r w:rsidRPr="00351260">
        <w:rPr>
          <w:rFonts w:asciiTheme="majorBidi" w:hAnsiTheme="majorBidi" w:cstheme="majorBidi"/>
          <w:spacing w:val="-12"/>
        </w:rPr>
        <w:t xml:space="preserve"> </w:t>
      </w:r>
      <w:r w:rsidRPr="00351260">
        <w:rPr>
          <w:rFonts w:asciiTheme="majorBidi" w:hAnsiTheme="majorBidi" w:cstheme="majorBidi"/>
          <w:i/>
        </w:rPr>
        <w:t>Citizenship</w:t>
      </w:r>
      <w:r w:rsidRPr="00351260">
        <w:rPr>
          <w:rFonts w:asciiTheme="majorBidi" w:hAnsiTheme="majorBidi" w:cstheme="majorBidi"/>
          <w:i/>
          <w:spacing w:val="-11"/>
        </w:rPr>
        <w:t xml:space="preserve"> </w:t>
      </w:r>
      <w:r w:rsidRPr="00351260">
        <w:rPr>
          <w:rFonts w:asciiTheme="majorBidi" w:hAnsiTheme="majorBidi" w:cstheme="majorBidi"/>
          <w:i/>
        </w:rPr>
        <w:t>Act</w:t>
      </w:r>
      <w:r w:rsidRPr="00351260">
        <w:rPr>
          <w:rFonts w:asciiTheme="majorBidi" w:hAnsiTheme="majorBidi" w:cstheme="majorBidi"/>
          <w:i/>
          <w:spacing w:val="-11"/>
        </w:rPr>
        <w:t xml:space="preserve"> </w:t>
      </w:r>
      <w:r w:rsidRPr="00351260">
        <w:rPr>
          <w:rFonts w:asciiTheme="majorBidi" w:hAnsiTheme="majorBidi" w:cstheme="majorBidi"/>
        </w:rPr>
        <w:t>sets</w:t>
      </w:r>
      <w:r w:rsidRPr="00351260">
        <w:rPr>
          <w:rFonts w:asciiTheme="majorBidi" w:hAnsiTheme="majorBidi" w:cstheme="majorBidi"/>
          <w:spacing w:val="-8"/>
        </w:rPr>
        <w:t xml:space="preserve"> </w:t>
      </w:r>
      <w:r w:rsidRPr="00351260">
        <w:rPr>
          <w:rFonts w:asciiTheme="majorBidi" w:hAnsiTheme="majorBidi" w:cstheme="majorBidi"/>
        </w:rPr>
        <w:t>out</w:t>
      </w:r>
      <w:r w:rsidRPr="00351260">
        <w:rPr>
          <w:rFonts w:asciiTheme="majorBidi" w:hAnsiTheme="majorBidi" w:cstheme="majorBidi"/>
          <w:spacing w:val="-10"/>
        </w:rPr>
        <w:t xml:space="preserve"> </w:t>
      </w:r>
      <w:r w:rsidRPr="00351260">
        <w:rPr>
          <w:rFonts w:asciiTheme="majorBidi" w:hAnsiTheme="majorBidi" w:cstheme="majorBidi"/>
        </w:rPr>
        <w:t>the</w:t>
      </w:r>
      <w:r w:rsidRPr="00351260">
        <w:rPr>
          <w:rFonts w:asciiTheme="majorBidi" w:hAnsiTheme="majorBidi" w:cstheme="majorBidi"/>
          <w:spacing w:val="-12"/>
        </w:rPr>
        <w:t xml:space="preserve"> </w:t>
      </w:r>
      <w:r w:rsidRPr="00351260">
        <w:rPr>
          <w:rFonts w:asciiTheme="majorBidi" w:hAnsiTheme="majorBidi" w:cstheme="majorBidi"/>
        </w:rPr>
        <w:t>conditions</w:t>
      </w:r>
      <w:r w:rsidRPr="00351260">
        <w:rPr>
          <w:rFonts w:asciiTheme="majorBidi" w:hAnsiTheme="majorBidi" w:cstheme="majorBidi"/>
          <w:spacing w:val="-11"/>
        </w:rPr>
        <w:t xml:space="preserve"> </w:t>
      </w:r>
      <w:r w:rsidRPr="00351260">
        <w:rPr>
          <w:rFonts w:asciiTheme="majorBidi" w:hAnsiTheme="majorBidi" w:cstheme="majorBidi"/>
        </w:rPr>
        <w:t>for</w:t>
      </w:r>
      <w:r w:rsidRPr="00351260">
        <w:rPr>
          <w:rFonts w:asciiTheme="majorBidi" w:hAnsiTheme="majorBidi" w:cstheme="majorBidi"/>
          <w:spacing w:val="-9"/>
        </w:rPr>
        <w:t xml:space="preserve"> </w:t>
      </w:r>
      <w:r w:rsidRPr="00351260">
        <w:rPr>
          <w:rFonts w:asciiTheme="majorBidi" w:hAnsiTheme="majorBidi" w:cstheme="majorBidi"/>
        </w:rPr>
        <w:t>the</w:t>
      </w:r>
      <w:r w:rsidRPr="00351260">
        <w:rPr>
          <w:rFonts w:asciiTheme="majorBidi" w:hAnsiTheme="majorBidi" w:cstheme="majorBidi"/>
          <w:spacing w:val="-9"/>
        </w:rPr>
        <w:t xml:space="preserve"> </w:t>
      </w:r>
      <w:r w:rsidRPr="00351260">
        <w:rPr>
          <w:rFonts w:asciiTheme="majorBidi" w:hAnsiTheme="majorBidi" w:cstheme="majorBidi"/>
        </w:rPr>
        <w:t>issuance</w:t>
      </w:r>
      <w:r w:rsidRPr="00351260">
        <w:rPr>
          <w:rFonts w:asciiTheme="majorBidi" w:hAnsiTheme="majorBidi" w:cstheme="majorBidi"/>
          <w:spacing w:val="-12"/>
        </w:rPr>
        <w:t xml:space="preserve"> </w:t>
      </w:r>
      <w:r w:rsidRPr="00351260">
        <w:rPr>
          <w:rFonts w:asciiTheme="majorBidi" w:hAnsiTheme="majorBidi" w:cstheme="majorBidi"/>
        </w:rPr>
        <w:t>of</w:t>
      </w:r>
      <w:r w:rsidRPr="00351260">
        <w:rPr>
          <w:rFonts w:asciiTheme="majorBidi" w:hAnsiTheme="majorBidi" w:cstheme="majorBidi"/>
          <w:spacing w:val="-9"/>
        </w:rPr>
        <w:t xml:space="preserve"> </w:t>
      </w:r>
      <w:r w:rsidRPr="00351260">
        <w:rPr>
          <w:rFonts w:asciiTheme="majorBidi" w:hAnsiTheme="majorBidi" w:cstheme="majorBidi"/>
        </w:rPr>
        <w:t>citizenship</w:t>
      </w:r>
      <w:r w:rsidRPr="00351260">
        <w:rPr>
          <w:rFonts w:asciiTheme="majorBidi" w:hAnsiTheme="majorBidi" w:cstheme="majorBidi"/>
          <w:spacing w:val="-11"/>
        </w:rPr>
        <w:t xml:space="preserve"> </w:t>
      </w:r>
      <w:r w:rsidRPr="00351260">
        <w:rPr>
          <w:rFonts w:asciiTheme="majorBidi" w:hAnsiTheme="majorBidi" w:cstheme="majorBidi"/>
        </w:rPr>
        <w:t>status</w:t>
      </w:r>
      <w:r w:rsidRPr="00351260">
        <w:rPr>
          <w:rFonts w:asciiTheme="majorBidi" w:hAnsiTheme="majorBidi" w:cstheme="majorBidi"/>
          <w:spacing w:val="-10"/>
        </w:rPr>
        <w:t xml:space="preserve"> </w:t>
      </w:r>
      <w:r w:rsidRPr="00351260">
        <w:rPr>
          <w:rFonts w:asciiTheme="majorBidi" w:hAnsiTheme="majorBidi" w:cstheme="majorBidi"/>
        </w:rPr>
        <w:t>in</w:t>
      </w:r>
      <w:r w:rsidRPr="00351260">
        <w:rPr>
          <w:rFonts w:asciiTheme="majorBidi" w:hAnsiTheme="majorBidi" w:cstheme="majorBidi"/>
          <w:spacing w:val="-11"/>
        </w:rPr>
        <w:t xml:space="preserve"> </w:t>
      </w:r>
      <w:r w:rsidRPr="00351260">
        <w:rPr>
          <w:rFonts w:asciiTheme="majorBidi" w:hAnsiTheme="majorBidi" w:cstheme="majorBidi"/>
        </w:rPr>
        <w:t>section</w:t>
      </w:r>
      <w:r w:rsidRPr="00351260">
        <w:rPr>
          <w:rFonts w:asciiTheme="majorBidi" w:hAnsiTheme="majorBidi" w:cstheme="majorBidi"/>
          <w:spacing w:val="-11"/>
        </w:rPr>
        <w:t xml:space="preserve"> </w:t>
      </w:r>
      <w:r w:rsidRPr="00351260">
        <w:rPr>
          <w:rFonts w:asciiTheme="majorBidi" w:hAnsiTheme="majorBidi" w:cstheme="majorBidi"/>
        </w:rPr>
        <w:t>5(1).</w:t>
      </w:r>
    </w:p>
    <w:p w14:paraId="6F5EA594" w14:textId="16E37EA3" w:rsidR="00B220C8" w:rsidRDefault="00F07023" w:rsidP="00B97458">
      <w:pPr>
        <w:spacing w:line="480" w:lineRule="auto"/>
        <w:jc w:val="both"/>
        <w:rPr>
          <w:rFonts w:asciiTheme="majorBidi" w:hAnsiTheme="majorBidi" w:cstheme="majorBidi"/>
          <w:i/>
          <w:sz w:val="24"/>
          <w:szCs w:val="24"/>
        </w:rPr>
      </w:pPr>
      <w:r w:rsidRPr="00351260">
        <w:rPr>
          <w:rFonts w:asciiTheme="majorBidi" w:hAnsiTheme="majorBidi" w:cstheme="majorBidi"/>
          <w:sz w:val="24"/>
          <w:szCs w:val="24"/>
        </w:rPr>
        <w:t xml:space="preserve">The Applicant submits that he properly submitted his citizenship application, in accordance with the conditions precedent in section 5(1) of the </w:t>
      </w:r>
      <w:r w:rsidRPr="00351260">
        <w:rPr>
          <w:rFonts w:asciiTheme="majorBidi" w:hAnsiTheme="majorBidi" w:cstheme="majorBidi"/>
          <w:i/>
          <w:sz w:val="24"/>
          <w:szCs w:val="24"/>
        </w:rPr>
        <w:t>Citizenship Act.</w:t>
      </w:r>
    </w:p>
    <w:p w14:paraId="307DED5C" w14:textId="77777777" w:rsidR="00A347E4" w:rsidRPr="00351260" w:rsidRDefault="00A347E4" w:rsidP="00B97458">
      <w:pPr>
        <w:spacing w:line="480" w:lineRule="auto"/>
        <w:jc w:val="both"/>
        <w:rPr>
          <w:rFonts w:asciiTheme="majorBidi" w:hAnsiTheme="majorBidi" w:cstheme="majorBidi"/>
          <w:i/>
          <w:sz w:val="24"/>
          <w:szCs w:val="24"/>
        </w:rPr>
      </w:pPr>
    </w:p>
    <w:p w14:paraId="19AB7A28" w14:textId="2BD1FCF0" w:rsidR="00B220C8" w:rsidRDefault="00F07023" w:rsidP="00B97458">
      <w:pPr>
        <w:pStyle w:val="ListParagraph"/>
        <w:numPr>
          <w:ilvl w:val="0"/>
          <w:numId w:val="2"/>
        </w:numPr>
        <w:tabs>
          <w:tab w:val="left" w:pos="752"/>
        </w:tabs>
        <w:spacing w:line="480" w:lineRule="auto"/>
        <w:ind w:left="0" w:hanging="272"/>
        <w:jc w:val="both"/>
        <w:rPr>
          <w:rFonts w:asciiTheme="majorBidi" w:hAnsiTheme="majorBidi" w:cstheme="majorBidi"/>
          <w:b/>
          <w:i/>
          <w:sz w:val="24"/>
          <w:szCs w:val="24"/>
        </w:rPr>
      </w:pPr>
      <w:r w:rsidRPr="00351260">
        <w:rPr>
          <w:rFonts w:asciiTheme="majorBidi" w:hAnsiTheme="majorBidi" w:cstheme="majorBidi"/>
          <w:b/>
          <w:i/>
          <w:sz w:val="24"/>
          <w:szCs w:val="24"/>
        </w:rPr>
        <w:t>The Applicant has made a prior demand for performance of the</w:t>
      </w:r>
      <w:r w:rsidRPr="00351260">
        <w:rPr>
          <w:rFonts w:asciiTheme="majorBidi" w:hAnsiTheme="majorBidi" w:cstheme="majorBidi"/>
          <w:b/>
          <w:i/>
          <w:spacing w:val="-10"/>
          <w:sz w:val="24"/>
          <w:szCs w:val="24"/>
        </w:rPr>
        <w:t xml:space="preserve"> </w:t>
      </w:r>
      <w:r w:rsidRPr="00351260">
        <w:rPr>
          <w:rFonts w:asciiTheme="majorBidi" w:hAnsiTheme="majorBidi" w:cstheme="majorBidi"/>
          <w:b/>
          <w:i/>
          <w:sz w:val="24"/>
          <w:szCs w:val="24"/>
        </w:rPr>
        <w:t>duty</w:t>
      </w:r>
    </w:p>
    <w:p w14:paraId="31E15FBA" w14:textId="77777777" w:rsidR="00A347E4" w:rsidRPr="00A347E4" w:rsidRDefault="00A347E4" w:rsidP="00B97458">
      <w:pPr>
        <w:pStyle w:val="ListParagraph"/>
        <w:tabs>
          <w:tab w:val="left" w:pos="752"/>
        </w:tabs>
        <w:spacing w:line="480" w:lineRule="auto"/>
        <w:ind w:left="0"/>
        <w:jc w:val="both"/>
        <w:rPr>
          <w:rFonts w:asciiTheme="majorBidi" w:hAnsiTheme="majorBidi" w:cstheme="majorBidi"/>
          <w:b/>
          <w:i/>
          <w:sz w:val="24"/>
          <w:szCs w:val="24"/>
        </w:rPr>
      </w:pPr>
    </w:p>
    <w:p w14:paraId="627A1204" w14:textId="77777777" w:rsidR="00B220C8" w:rsidRPr="00351260"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The</w:t>
      </w:r>
      <w:r w:rsidRPr="00351260">
        <w:rPr>
          <w:rFonts w:asciiTheme="majorBidi" w:hAnsiTheme="majorBidi" w:cstheme="majorBidi"/>
          <w:spacing w:val="-10"/>
          <w:sz w:val="24"/>
          <w:szCs w:val="24"/>
        </w:rPr>
        <w:t xml:space="preserve"> </w:t>
      </w:r>
      <w:r w:rsidRPr="00351260">
        <w:rPr>
          <w:rFonts w:asciiTheme="majorBidi" w:hAnsiTheme="majorBidi" w:cstheme="majorBidi"/>
          <w:sz w:val="24"/>
          <w:szCs w:val="24"/>
        </w:rPr>
        <w:t>Applicant</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has</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requested</w:t>
      </w:r>
      <w:r w:rsidRPr="00351260">
        <w:rPr>
          <w:rFonts w:asciiTheme="majorBidi" w:hAnsiTheme="majorBidi" w:cstheme="majorBidi"/>
          <w:spacing w:val="-9"/>
          <w:sz w:val="24"/>
          <w:szCs w:val="24"/>
        </w:rPr>
        <w:t xml:space="preserve"> </w:t>
      </w:r>
      <w:r w:rsidRPr="00351260">
        <w:rPr>
          <w:rFonts w:asciiTheme="majorBidi" w:hAnsiTheme="majorBidi" w:cstheme="majorBidi"/>
          <w:sz w:val="24"/>
          <w:szCs w:val="24"/>
        </w:rPr>
        <w:t>numerous</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status</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updates</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and</w:t>
      </w:r>
      <w:r w:rsidRPr="00351260">
        <w:rPr>
          <w:rFonts w:asciiTheme="majorBidi" w:hAnsiTheme="majorBidi" w:cstheme="majorBidi"/>
          <w:spacing w:val="-9"/>
          <w:sz w:val="24"/>
          <w:szCs w:val="24"/>
        </w:rPr>
        <w:t xml:space="preserve"> </w:t>
      </w:r>
      <w:r w:rsidRPr="00351260">
        <w:rPr>
          <w:rFonts w:asciiTheme="majorBidi" w:hAnsiTheme="majorBidi" w:cstheme="majorBidi"/>
          <w:sz w:val="24"/>
          <w:szCs w:val="24"/>
        </w:rPr>
        <w:t>requests</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regarding</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the</w:t>
      </w:r>
      <w:r w:rsidRPr="00351260">
        <w:rPr>
          <w:rFonts w:asciiTheme="majorBidi" w:hAnsiTheme="majorBidi" w:cstheme="majorBidi"/>
          <w:spacing w:val="-10"/>
          <w:sz w:val="24"/>
          <w:szCs w:val="24"/>
        </w:rPr>
        <w:t xml:space="preserve"> </w:t>
      </w:r>
      <w:r w:rsidRPr="00351260">
        <w:rPr>
          <w:rFonts w:asciiTheme="majorBidi" w:hAnsiTheme="majorBidi" w:cstheme="majorBidi"/>
          <w:sz w:val="24"/>
          <w:szCs w:val="24"/>
        </w:rPr>
        <w:t>processing</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of his application, via his MP and the call</w:t>
      </w:r>
      <w:r w:rsidRPr="00351260">
        <w:rPr>
          <w:rFonts w:asciiTheme="majorBidi" w:hAnsiTheme="majorBidi" w:cstheme="majorBidi"/>
          <w:spacing w:val="-3"/>
          <w:sz w:val="24"/>
          <w:szCs w:val="24"/>
        </w:rPr>
        <w:t xml:space="preserve"> </w:t>
      </w:r>
      <w:r w:rsidRPr="00351260">
        <w:rPr>
          <w:rFonts w:asciiTheme="majorBidi" w:hAnsiTheme="majorBidi" w:cstheme="majorBidi"/>
          <w:sz w:val="24"/>
          <w:szCs w:val="24"/>
        </w:rPr>
        <w:t>center.</w:t>
      </w:r>
    </w:p>
    <w:p w14:paraId="00121A38" w14:textId="1AB1A34A" w:rsidR="00B220C8" w:rsidRPr="00351260" w:rsidRDefault="00F07023" w:rsidP="00B97458">
      <w:pPr>
        <w:spacing w:line="480" w:lineRule="auto"/>
        <w:jc w:val="both"/>
        <w:rPr>
          <w:rFonts w:asciiTheme="majorBidi" w:hAnsiTheme="majorBidi" w:cstheme="majorBidi"/>
          <w:b/>
          <w:i/>
          <w:sz w:val="24"/>
          <w:szCs w:val="24"/>
        </w:rPr>
      </w:pPr>
      <w:r w:rsidRPr="00351260">
        <w:rPr>
          <w:rFonts w:asciiTheme="majorBidi" w:hAnsiTheme="majorBidi" w:cstheme="majorBidi"/>
          <w:b/>
          <w:i/>
          <w:sz w:val="24"/>
          <w:szCs w:val="24"/>
        </w:rPr>
        <w:t xml:space="preserve">Applicant’s Affidavit, </w:t>
      </w:r>
      <w:r w:rsidRPr="00351260">
        <w:rPr>
          <w:rFonts w:asciiTheme="majorBidi" w:hAnsiTheme="majorBidi" w:cstheme="majorBidi"/>
          <w:b/>
          <w:sz w:val="24"/>
          <w:szCs w:val="24"/>
        </w:rPr>
        <w:t>Application Record</w:t>
      </w:r>
      <w:r w:rsidRPr="00351260">
        <w:rPr>
          <w:rFonts w:asciiTheme="majorBidi" w:hAnsiTheme="majorBidi" w:cstheme="majorBidi"/>
          <w:b/>
          <w:i/>
          <w:sz w:val="24"/>
          <w:szCs w:val="24"/>
        </w:rPr>
        <w:t>.</w:t>
      </w:r>
    </w:p>
    <w:p w14:paraId="518485FF" w14:textId="77777777" w:rsidR="00B220C8" w:rsidRPr="00351260" w:rsidRDefault="00B220C8" w:rsidP="00B97458">
      <w:pPr>
        <w:pStyle w:val="BodyText"/>
        <w:spacing w:line="480" w:lineRule="auto"/>
        <w:jc w:val="both"/>
        <w:rPr>
          <w:rFonts w:asciiTheme="majorBidi" w:hAnsiTheme="majorBidi" w:cstheme="majorBidi"/>
          <w:b/>
          <w:i/>
          <w:sz w:val="24"/>
          <w:szCs w:val="24"/>
        </w:rPr>
      </w:pPr>
    </w:p>
    <w:p w14:paraId="6415758E" w14:textId="77777777" w:rsidR="00B220C8" w:rsidRPr="00351260" w:rsidRDefault="00F07023" w:rsidP="00B97458">
      <w:pPr>
        <w:pStyle w:val="Heading7"/>
        <w:numPr>
          <w:ilvl w:val="0"/>
          <w:numId w:val="2"/>
        </w:numPr>
        <w:tabs>
          <w:tab w:val="left" w:pos="840"/>
        </w:tabs>
        <w:spacing w:line="480" w:lineRule="auto"/>
        <w:ind w:left="0" w:hanging="360"/>
        <w:jc w:val="both"/>
        <w:rPr>
          <w:rFonts w:asciiTheme="majorBidi" w:hAnsiTheme="majorBidi" w:cstheme="majorBidi"/>
        </w:rPr>
      </w:pPr>
      <w:r w:rsidRPr="00351260">
        <w:rPr>
          <w:rFonts w:asciiTheme="majorBidi" w:hAnsiTheme="majorBidi" w:cstheme="majorBidi"/>
        </w:rPr>
        <w:t>IRCC has taken unreasonably long to make a</w:t>
      </w:r>
      <w:r w:rsidRPr="00351260">
        <w:rPr>
          <w:rFonts w:asciiTheme="majorBidi" w:hAnsiTheme="majorBidi" w:cstheme="majorBidi"/>
          <w:spacing w:val="-6"/>
        </w:rPr>
        <w:t xml:space="preserve"> </w:t>
      </w:r>
      <w:r w:rsidRPr="00351260">
        <w:rPr>
          <w:rFonts w:asciiTheme="majorBidi" w:hAnsiTheme="majorBidi" w:cstheme="majorBidi"/>
        </w:rPr>
        <w:t>decision.</w:t>
      </w:r>
    </w:p>
    <w:p w14:paraId="264BC1F9" w14:textId="77777777" w:rsidR="00B220C8" w:rsidRPr="00351260" w:rsidRDefault="00B220C8" w:rsidP="00B97458">
      <w:pPr>
        <w:pStyle w:val="BodyText"/>
        <w:spacing w:line="480" w:lineRule="auto"/>
        <w:jc w:val="both"/>
        <w:rPr>
          <w:rFonts w:asciiTheme="majorBidi" w:hAnsiTheme="majorBidi" w:cstheme="majorBidi"/>
          <w:b/>
          <w:i/>
          <w:sz w:val="24"/>
          <w:szCs w:val="24"/>
        </w:rPr>
      </w:pPr>
    </w:p>
    <w:p w14:paraId="435D2AD3" w14:textId="77777777" w:rsidR="00B220C8" w:rsidRPr="00351260" w:rsidRDefault="00F07023" w:rsidP="00B97458">
      <w:pPr>
        <w:pStyle w:val="Heading8"/>
        <w:numPr>
          <w:ilvl w:val="0"/>
          <w:numId w:val="11"/>
        </w:numPr>
        <w:spacing w:line="480" w:lineRule="auto"/>
        <w:ind w:left="0" w:hanging="567"/>
        <w:jc w:val="both"/>
        <w:rPr>
          <w:rFonts w:asciiTheme="majorBidi" w:hAnsiTheme="majorBidi" w:cstheme="majorBidi"/>
        </w:rPr>
      </w:pPr>
      <w:r w:rsidRPr="00351260">
        <w:rPr>
          <w:rFonts w:asciiTheme="majorBidi" w:hAnsiTheme="majorBidi" w:cstheme="majorBidi"/>
        </w:rPr>
        <w:t xml:space="preserve">A delay may be unreasonable if (1) the delay in question is </w:t>
      </w:r>
      <w:r w:rsidRPr="00351260">
        <w:rPr>
          <w:rFonts w:asciiTheme="majorBidi" w:hAnsiTheme="majorBidi" w:cstheme="majorBidi"/>
          <w:i/>
        </w:rPr>
        <w:t xml:space="preserve">prima facie </w:t>
      </w:r>
      <w:r w:rsidRPr="00351260">
        <w:rPr>
          <w:rFonts w:asciiTheme="majorBidi" w:hAnsiTheme="majorBidi" w:cstheme="majorBidi"/>
        </w:rPr>
        <w:t>longer than the nature of the process required; (2) the applicant is not responsible for the delay; and (3) the authority responsible for the delay has not provided satisfactory</w:t>
      </w:r>
      <w:r w:rsidRPr="00351260">
        <w:rPr>
          <w:rFonts w:asciiTheme="majorBidi" w:hAnsiTheme="majorBidi" w:cstheme="majorBidi"/>
          <w:spacing w:val="-3"/>
        </w:rPr>
        <w:t xml:space="preserve"> </w:t>
      </w:r>
      <w:r w:rsidRPr="00351260">
        <w:rPr>
          <w:rFonts w:asciiTheme="majorBidi" w:hAnsiTheme="majorBidi" w:cstheme="majorBidi"/>
        </w:rPr>
        <w:t>justification.</w:t>
      </w:r>
    </w:p>
    <w:p w14:paraId="6840B16C" w14:textId="77777777" w:rsidR="00B220C8" w:rsidRPr="00351260" w:rsidRDefault="008B1F0B" w:rsidP="007174EF">
      <w:pPr>
        <w:spacing w:after="100"/>
        <w:jc w:val="both"/>
        <w:rPr>
          <w:rFonts w:asciiTheme="majorBidi" w:hAnsiTheme="majorBidi" w:cstheme="majorBidi"/>
          <w:b/>
          <w:sz w:val="24"/>
          <w:szCs w:val="24"/>
        </w:rPr>
      </w:pPr>
      <w:hyperlink r:id="rId17">
        <w:proofErr w:type="spellStart"/>
        <w:r w:rsidR="00F07023" w:rsidRPr="00351260">
          <w:rPr>
            <w:rFonts w:asciiTheme="majorBidi" w:hAnsiTheme="majorBidi" w:cstheme="majorBidi"/>
            <w:b/>
            <w:i/>
            <w:sz w:val="24"/>
            <w:szCs w:val="24"/>
          </w:rPr>
          <w:t>Conille</w:t>
        </w:r>
        <w:proofErr w:type="spellEnd"/>
        <w:r w:rsidR="00F07023" w:rsidRPr="00351260">
          <w:rPr>
            <w:rFonts w:asciiTheme="majorBidi" w:hAnsiTheme="majorBidi" w:cstheme="majorBidi"/>
            <w:b/>
            <w:i/>
            <w:sz w:val="24"/>
            <w:szCs w:val="24"/>
          </w:rPr>
          <w:t xml:space="preserve"> v. Canada (MCI), </w:t>
        </w:r>
        <w:r w:rsidR="00F07023" w:rsidRPr="00351260">
          <w:rPr>
            <w:rFonts w:asciiTheme="majorBidi" w:hAnsiTheme="majorBidi" w:cstheme="majorBidi"/>
            <w:b/>
            <w:sz w:val="24"/>
            <w:szCs w:val="24"/>
          </w:rPr>
          <w:t xml:space="preserve">1998 </w:t>
        </w:r>
        <w:proofErr w:type="spellStart"/>
        <w:r w:rsidR="00F07023" w:rsidRPr="00351260">
          <w:rPr>
            <w:rFonts w:asciiTheme="majorBidi" w:hAnsiTheme="majorBidi" w:cstheme="majorBidi"/>
            <w:b/>
            <w:sz w:val="24"/>
            <w:szCs w:val="24"/>
          </w:rPr>
          <w:t>CanLII</w:t>
        </w:r>
        <w:proofErr w:type="spellEnd"/>
        <w:r w:rsidR="00F07023" w:rsidRPr="00351260">
          <w:rPr>
            <w:rFonts w:asciiTheme="majorBidi" w:hAnsiTheme="majorBidi" w:cstheme="majorBidi"/>
            <w:b/>
            <w:sz w:val="24"/>
            <w:szCs w:val="24"/>
          </w:rPr>
          <w:t xml:space="preserve"> 9097 (FC), [1999] 2 FC 33 </w:t>
        </w:r>
      </w:hyperlink>
      <w:r w:rsidR="00F07023" w:rsidRPr="00351260">
        <w:rPr>
          <w:rFonts w:asciiTheme="majorBidi" w:hAnsiTheme="majorBidi" w:cstheme="majorBidi"/>
          <w:b/>
          <w:sz w:val="24"/>
          <w:szCs w:val="24"/>
        </w:rPr>
        <w:t>[</w:t>
      </w:r>
      <w:proofErr w:type="spellStart"/>
      <w:r w:rsidR="00F07023" w:rsidRPr="00351260">
        <w:rPr>
          <w:rFonts w:asciiTheme="majorBidi" w:hAnsiTheme="majorBidi" w:cstheme="majorBidi"/>
          <w:b/>
          <w:i/>
          <w:sz w:val="24"/>
          <w:szCs w:val="24"/>
        </w:rPr>
        <w:t>Conille</w:t>
      </w:r>
      <w:proofErr w:type="spellEnd"/>
      <w:r w:rsidR="00F07023" w:rsidRPr="00351260">
        <w:rPr>
          <w:rFonts w:asciiTheme="majorBidi" w:hAnsiTheme="majorBidi" w:cstheme="majorBidi"/>
          <w:b/>
          <w:sz w:val="24"/>
          <w:szCs w:val="24"/>
        </w:rPr>
        <w:t>].</w:t>
      </w:r>
    </w:p>
    <w:p w14:paraId="750FF308" w14:textId="2C7D79B0" w:rsidR="00B220C8" w:rsidRPr="00351260" w:rsidRDefault="008B1F0B" w:rsidP="007174EF">
      <w:pPr>
        <w:spacing w:after="100"/>
        <w:jc w:val="both"/>
        <w:rPr>
          <w:rFonts w:asciiTheme="majorBidi" w:hAnsiTheme="majorBidi" w:cstheme="majorBidi"/>
          <w:b/>
          <w:sz w:val="24"/>
          <w:szCs w:val="24"/>
        </w:rPr>
      </w:pPr>
      <w:hyperlink r:id="rId18">
        <w:r w:rsidR="00F07023" w:rsidRPr="00351260">
          <w:rPr>
            <w:rFonts w:asciiTheme="majorBidi" w:hAnsiTheme="majorBidi" w:cstheme="majorBidi"/>
            <w:b/>
            <w:i/>
            <w:sz w:val="24"/>
            <w:szCs w:val="24"/>
          </w:rPr>
          <w:t>Thomas v. Canada (MPSEP</w:t>
        </w:r>
        <w:r w:rsidR="00F07023" w:rsidRPr="00351260">
          <w:rPr>
            <w:rFonts w:asciiTheme="majorBidi" w:hAnsiTheme="majorBidi" w:cstheme="majorBidi"/>
            <w:b/>
            <w:sz w:val="24"/>
            <w:szCs w:val="24"/>
          </w:rPr>
          <w:t>), 2020 FC 164 at para 19,</w:t>
        </w:r>
      </w:hyperlink>
      <w:r w:rsidR="00F07023" w:rsidRPr="00351260">
        <w:rPr>
          <w:rFonts w:asciiTheme="majorBidi" w:hAnsiTheme="majorBidi" w:cstheme="majorBidi"/>
          <w:b/>
          <w:sz w:val="24"/>
          <w:szCs w:val="24"/>
        </w:rPr>
        <w:t xml:space="preserve"> citing </w:t>
      </w:r>
      <w:hyperlink r:id="rId19">
        <w:proofErr w:type="spellStart"/>
        <w:r w:rsidR="00F07023" w:rsidRPr="00351260">
          <w:rPr>
            <w:rFonts w:asciiTheme="majorBidi" w:hAnsiTheme="majorBidi" w:cstheme="majorBidi"/>
            <w:b/>
            <w:i/>
            <w:sz w:val="24"/>
            <w:szCs w:val="24"/>
          </w:rPr>
          <w:t>Conille</w:t>
        </w:r>
        <w:proofErr w:type="spellEnd"/>
        <w:r w:rsidR="00F07023" w:rsidRPr="00351260">
          <w:rPr>
            <w:rFonts w:asciiTheme="majorBidi" w:hAnsiTheme="majorBidi" w:cstheme="majorBidi"/>
            <w:b/>
            <w:i/>
            <w:sz w:val="24"/>
            <w:szCs w:val="24"/>
          </w:rPr>
          <w:t xml:space="preserve"> </w:t>
        </w:r>
      </w:hyperlink>
      <w:r w:rsidR="00F07023" w:rsidRPr="00351260">
        <w:rPr>
          <w:rFonts w:asciiTheme="majorBidi" w:hAnsiTheme="majorBidi" w:cstheme="majorBidi"/>
          <w:b/>
          <w:sz w:val="24"/>
          <w:szCs w:val="24"/>
        </w:rPr>
        <w:t>at para</w:t>
      </w:r>
      <w:r w:rsidR="007174EF">
        <w:rPr>
          <w:rFonts w:asciiTheme="majorBidi" w:hAnsiTheme="majorBidi" w:cstheme="majorBidi"/>
          <w:b/>
          <w:sz w:val="24"/>
          <w:szCs w:val="24"/>
        </w:rPr>
        <w:t xml:space="preserve"> </w:t>
      </w:r>
      <w:hyperlink r:id="rId20" w:anchor="par23">
        <w:r w:rsidR="007174EF">
          <w:rPr>
            <w:rFonts w:asciiTheme="majorBidi" w:hAnsiTheme="majorBidi" w:cstheme="majorBidi"/>
            <w:b/>
            <w:sz w:val="24"/>
            <w:szCs w:val="24"/>
          </w:rPr>
          <w:t>23</w:t>
        </w:r>
      </w:hyperlink>
      <w:r w:rsidR="00F07023" w:rsidRPr="00351260">
        <w:rPr>
          <w:rFonts w:asciiTheme="majorBidi" w:hAnsiTheme="majorBidi" w:cstheme="majorBidi"/>
          <w:b/>
          <w:sz w:val="24"/>
          <w:szCs w:val="24"/>
        </w:rPr>
        <w:t>.</w:t>
      </w:r>
    </w:p>
    <w:p w14:paraId="7FEB6786" w14:textId="7BAF4EFB" w:rsidR="00B220C8" w:rsidRDefault="00F07023" w:rsidP="00393767">
      <w:pPr>
        <w:pStyle w:val="Heading8"/>
        <w:numPr>
          <w:ilvl w:val="0"/>
          <w:numId w:val="11"/>
        </w:numPr>
        <w:spacing w:line="480" w:lineRule="auto"/>
        <w:ind w:left="0" w:hanging="567"/>
        <w:jc w:val="both"/>
        <w:rPr>
          <w:rFonts w:asciiTheme="majorBidi" w:hAnsiTheme="majorBidi" w:cstheme="majorBidi"/>
        </w:rPr>
      </w:pPr>
      <w:r w:rsidRPr="00351260">
        <w:rPr>
          <w:rFonts w:asciiTheme="majorBidi" w:hAnsiTheme="majorBidi" w:cstheme="majorBidi"/>
        </w:rPr>
        <w:t>As</w:t>
      </w:r>
      <w:r w:rsidRPr="00351260">
        <w:rPr>
          <w:rFonts w:asciiTheme="majorBidi" w:hAnsiTheme="majorBidi" w:cstheme="majorBidi"/>
          <w:spacing w:val="-12"/>
        </w:rPr>
        <w:t xml:space="preserve"> </w:t>
      </w:r>
      <w:r w:rsidRPr="00351260">
        <w:rPr>
          <w:rFonts w:asciiTheme="majorBidi" w:hAnsiTheme="majorBidi" w:cstheme="majorBidi"/>
        </w:rPr>
        <w:t>of</w:t>
      </w:r>
      <w:r w:rsidRPr="00351260">
        <w:rPr>
          <w:rFonts w:asciiTheme="majorBidi" w:hAnsiTheme="majorBidi" w:cstheme="majorBidi"/>
          <w:spacing w:val="-12"/>
        </w:rPr>
        <w:t xml:space="preserve"> </w:t>
      </w:r>
      <w:r w:rsidR="00A347E4">
        <w:rPr>
          <w:rFonts w:asciiTheme="majorBidi" w:hAnsiTheme="majorBidi" w:cstheme="majorBidi"/>
        </w:rPr>
        <w:t>[</w:t>
      </w:r>
      <w:r w:rsidR="00A347E4" w:rsidRPr="00A347E4">
        <w:rPr>
          <w:rFonts w:asciiTheme="majorBidi" w:hAnsiTheme="majorBidi" w:cstheme="majorBidi"/>
          <w:highlight w:val="yellow"/>
        </w:rPr>
        <w:t>date</w:t>
      </w:r>
      <w:r w:rsidR="00A347E4">
        <w:rPr>
          <w:rFonts w:asciiTheme="majorBidi" w:hAnsiTheme="majorBidi" w:cstheme="majorBidi"/>
        </w:rPr>
        <w:t>]</w:t>
      </w:r>
      <w:r w:rsidRPr="00351260">
        <w:rPr>
          <w:rFonts w:asciiTheme="majorBidi" w:hAnsiTheme="majorBidi" w:cstheme="majorBidi"/>
          <w:spacing w:val="-10"/>
        </w:rPr>
        <w:t xml:space="preserve"> </w:t>
      </w:r>
      <w:r w:rsidRPr="00351260">
        <w:rPr>
          <w:rFonts w:asciiTheme="majorBidi" w:hAnsiTheme="majorBidi" w:cstheme="majorBidi"/>
        </w:rPr>
        <w:t>IRCC’s</w:t>
      </w:r>
      <w:r w:rsidRPr="00351260">
        <w:rPr>
          <w:rFonts w:asciiTheme="majorBidi" w:hAnsiTheme="majorBidi" w:cstheme="majorBidi"/>
          <w:spacing w:val="-11"/>
        </w:rPr>
        <w:t xml:space="preserve"> </w:t>
      </w:r>
      <w:r w:rsidRPr="00351260">
        <w:rPr>
          <w:rFonts w:asciiTheme="majorBidi" w:hAnsiTheme="majorBidi" w:cstheme="majorBidi"/>
        </w:rPr>
        <w:t>website</w:t>
      </w:r>
      <w:r w:rsidRPr="00351260">
        <w:rPr>
          <w:rFonts w:asciiTheme="majorBidi" w:hAnsiTheme="majorBidi" w:cstheme="majorBidi"/>
          <w:spacing w:val="-12"/>
        </w:rPr>
        <w:t xml:space="preserve"> </w:t>
      </w:r>
      <w:r w:rsidRPr="00351260">
        <w:rPr>
          <w:rFonts w:asciiTheme="majorBidi" w:hAnsiTheme="majorBidi" w:cstheme="majorBidi"/>
        </w:rPr>
        <w:t>states</w:t>
      </w:r>
      <w:r w:rsidRPr="00351260">
        <w:rPr>
          <w:rFonts w:asciiTheme="majorBidi" w:hAnsiTheme="majorBidi" w:cstheme="majorBidi"/>
          <w:spacing w:val="-11"/>
        </w:rPr>
        <w:t xml:space="preserve"> </w:t>
      </w:r>
      <w:r w:rsidRPr="00351260">
        <w:rPr>
          <w:rFonts w:asciiTheme="majorBidi" w:hAnsiTheme="majorBidi" w:cstheme="majorBidi"/>
        </w:rPr>
        <w:t>that</w:t>
      </w:r>
      <w:r w:rsidRPr="00351260">
        <w:rPr>
          <w:rFonts w:asciiTheme="majorBidi" w:hAnsiTheme="majorBidi" w:cstheme="majorBidi"/>
          <w:spacing w:val="-12"/>
        </w:rPr>
        <w:t xml:space="preserve"> </w:t>
      </w:r>
      <w:r w:rsidRPr="00351260">
        <w:rPr>
          <w:rFonts w:asciiTheme="majorBidi" w:hAnsiTheme="majorBidi" w:cstheme="majorBidi"/>
        </w:rPr>
        <w:t>the</w:t>
      </w:r>
      <w:r w:rsidRPr="00351260">
        <w:rPr>
          <w:rFonts w:asciiTheme="majorBidi" w:hAnsiTheme="majorBidi" w:cstheme="majorBidi"/>
          <w:spacing w:val="-12"/>
        </w:rPr>
        <w:t xml:space="preserve"> </w:t>
      </w:r>
      <w:r w:rsidRPr="00351260">
        <w:rPr>
          <w:rFonts w:asciiTheme="majorBidi" w:hAnsiTheme="majorBidi" w:cstheme="majorBidi"/>
        </w:rPr>
        <w:t>processing</w:t>
      </w:r>
      <w:r w:rsidRPr="00351260">
        <w:rPr>
          <w:rFonts w:asciiTheme="majorBidi" w:hAnsiTheme="majorBidi" w:cstheme="majorBidi"/>
          <w:spacing w:val="-11"/>
        </w:rPr>
        <w:t xml:space="preserve"> </w:t>
      </w:r>
      <w:r w:rsidRPr="00351260">
        <w:rPr>
          <w:rFonts w:asciiTheme="majorBidi" w:hAnsiTheme="majorBidi" w:cstheme="majorBidi"/>
        </w:rPr>
        <w:t>time</w:t>
      </w:r>
      <w:r w:rsidRPr="00351260">
        <w:rPr>
          <w:rFonts w:asciiTheme="majorBidi" w:hAnsiTheme="majorBidi" w:cstheme="majorBidi"/>
          <w:spacing w:val="-12"/>
        </w:rPr>
        <w:t xml:space="preserve"> </w:t>
      </w:r>
      <w:r w:rsidRPr="00351260">
        <w:rPr>
          <w:rFonts w:asciiTheme="majorBidi" w:hAnsiTheme="majorBidi" w:cstheme="majorBidi"/>
        </w:rPr>
        <w:t>for</w:t>
      </w:r>
      <w:r w:rsidRPr="00351260">
        <w:rPr>
          <w:rFonts w:asciiTheme="majorBidi" w:hAnsiTheme="majorBidi" w:cstheme="majorBidi"/>
          <w:spacing w:val="-9"/>
        </w:rPr>
        <w:t xml:space="preserve"> </w:t>
      </w:r>
      <w:r w:rsidRPr="00351260">
        <w:rPr>
          <w:rFonts w:asciiTheme="majorBidi" w:hAnsiTheme="majorBidi" w:cstheme="majorBidi"/>
        </w:rPr>
        <w:t>a</w:t>
      </w:r>
      <w:r w:rsidRPr="00351260">
        <w:rPr>
          <w:rFonts w:asciiTheme="majorBidi" w:hAnsiTheme="majorBidi" w:cstheme="majorBidi"/>
          <w:spacing w:val="-13"/>
        </w:rPr>
        <w:t xml:space="preserve"> </w:t>
      </w:r>
      <w:r w:rsidRPr="00351260">
        <w:rPr>
          <w:rFonts w:asciiTheme="majorBidi" w:hAnsiTheme="majorBidi" w:cstheme="majorBidi"/>
        </w:rPr>
        <w:t>Citizenship</w:t>
      </w:r>
      <w:r w:rsidRPr="00351260">
        <w:rPr>
          <w:rFonts w:asciiTheme="majorBidi" w:hAnsiTheme="majorBidi" w:cstheme="majorBidi"/>
          <w:spacing w:val="-11"/>
        </w:rPr>
        <w:t xml:space="preserve"> </w:t>
      </w:r>
      <w:r w:rsidRPr="00351260">
        <w:rPr>
          <w:rFonts w:asciiTheme="majorBidi" w:hAnsiTheme="majorBidi" w:cstheme="majorBidi"/>
        </w:rPr>
        <w:t xml:space="preserve">Grant application, is </w:t>
      </w:r>
      <w:r w:rsidR="00A347E4">
        <w:rPr>
          <w:rFonts w:asciiTheme="majorBidi" w:hAnsiTheme="majorBidi" w:cstheme="majorBidi"/>
        </w:rPr>
        <w:t>[</w:t>
      </w:r>
      <w:r w:rsidR="00A347E4" w:rsidRPr="00A347E4">
        <w:rPr>
          <w:rFonts w:asciiTheme="majorBidi" w:hAnsiTheme="majorBidi" w:cstheme="majorBidi"/>
          <w:highlight w:val="yellow"/>
        </w:rPr>
        <w:t>X</w:t>
      </w:r>
      <w:r w:rsidR="00A347E4">
        <w:rPr>
          <w:rFonts w:asciiTheme="majorBidi" w:hAnsiTheme="majorBidi" w:cstheme="majorBidi"/>
        </w:rPr>
        <w:t>]</w:t>
      </w:r>
      <w:r w:rsidRPr="00351260">
        <w:rPr>
          <w:rFonts w:asciiTheme="majorBidi" w:hAnsiTheme="majorBidi" w:cstheme="majorBidi"/>
        </w:rPr>
        <w:t xml:space="preserve"> months.</w:t>
      </w:r>
    </w:p>
    <w:p w14:paraId="0F75FACF" w14:textId="71E3FDB2" w:rsidR="00C667DF" w:rsidRPr="00B97458" w:rsidRDefault="00C667DF" w:rsidP="00B97458">
      <w:pPr>
        <w:spacing w:line="480" w:lineRule="auto"/>
        <w:jc w:val="both"/>
        <w:rPr>
          <w:rFonts w:asciiTheme="majorBidi" w:hAnsiTheme="majorBidi" w:cstheme="majorBidi"/>
          <w:b/>
          <w:i/>
          <w:sz w:val="24"/>
          <w:szCs w:val="24"/>
        </w:rPr>
      </w:pPr>
      <w:r w:rsidRPr="00C667DF">
        <w:rPr>
          <w:rFonts w:asciiTheme="majorBidi" w:hAnsiTheme="majorBidi" w:cstheme="majorBidi"/>
          <w:b/>
          <w:i/>
          <w:sz w:val="24"/>
          <w:szCs w:val="24"/>
        </w:rPr>
        <w:t xml:space="preserve">Applicant’s Affidavit, </w:t>
      </w:r>
      <w:r w:rsidRPr="00C667DF">
        <w:rPr>
          <w:rFonts w:asciiTheme="majorBidi" w:hAnsiTheme="majorBidi" w:cstheme="majorBidi"/>
          <w:b/>
          <w:sz w:val="24"/>
          <w:szCs w:val="24"/>
        </w:rPr>
        <w:t>Application Record</w:t>
      </w:r>
      <w:r w:rsidRPr="00C667DF">
        <w:rPr>
          <w:rFonts w:asciiTheme="majorBidi" w:hAnsiTheme="majorBidi" w:cstheme="majorBidi"/>
          <w:b/>
          <w:i/>
          <w:sz w:val="24"/>
          <w:szCs w:val="24"/>
        </w:rPr>
        <w:t>.</w:t>
      </w:r>
    </w:p>
    <w:p w14:paraId="43348CE9" w14:textId="1E9F297B" w:rsidR="00E62ABF" w:rsidRDefault="00C667DF" w:rsidP="00B97458">
      <w:pPr>
        <w:pStyle w:val="Heading8"/>
        <w:numPr>
          <w:ilvl w:val="0"/>
          <w:numId w:val="11"/>
        </w:numPr>
        <w:spacing w:line="480" w:lineRule="auto"/>
        <w:ind w:left="0" w:hanging="567"/>
        <w:jc w:val="both"/>
        <w:rPr>
          <w:rFonts w:asciiTheme="majorBidi" w:hAnsiTheme="majorBidi" w:cstheme="majorBidi"/>
          <w:highlight w:val="lightGray"/>
        </w:rPr>
      </w:pPr>
      <w:r w:rsidRPr="00C667DF">
        <w:rPr>
          <w:rFonts w:asciiTheme="majorBidi" w:hAnsiTheme="majorBidi" w:cstheme="majorBidi"/>
          <w:highlight w:val="lightGray"/>
        </w:rPr>
        <w:t>As justification for the delay, IRCC rely upon the blanket statement that security checks are pending. This Court has repeatedly held that such an explanation alone is inadequate</w:t>
      </w:r>
      <w:r w:rsidR="00192410" w:rsidRPr="00C667DF">
        <w:rPr>
          <w:rFonts w:asciiTheme="majorBidi" w:hAnsiTheme="majorBidi" w:cstheme="majorBidi"/>
          <w:highlight w:val="lightGray"/>
        </w:rPr>
        <w:t>.</w:t>
      </w:r>
    </w:p>
    <w:p w14:paraId="718E63EB" w14:textId="31169CA5" w:rsidR="00B220C8" w:rsidRPr="007B20E7" w:rsidRDefault="008B1F0B" w:rsidP="00A97367">
      <w:pPr>
        <w:spacing w:line="480" w:lineRule="auto"/>
        <w:jc w:val="both"/>
        <w:rPr>
          <w:rFonts w:asciiTheme="majorBidi" w:hAnsiTheme="majorBidi" w:cstheme="majorBidi"/>
          <w:b/>
          <w:i/>
          <w:sz w:val="24"/>
          <w:szCs w:val="24"/>
        </w:rPr>
      </w:pPr>
      <w:hyperlink r:id="rId21">
        <w:proofErr w:type="spellStart"/>
        <w:r w:rsidR="00A97367" w:rsidRPr="007B20E7">
          <w:rPr>
            <w:rFonts w:asciiTheme="majorBidi" w:hAnsiTheme="majorBidi" w:cstheme="majorBidi"/>
            <w:b/>
            <w:i/>
            <w:iCs/>
            <w:sz w:val="24"/>
            <w:szCs w:val="24"/>
            <w:highlight w:val="lightGray"/>
          </w:rPr>
          <w:t>Almuhtadi</w:t>
        </w:r>
        <w:proofErr w:type="spellEnd"/>
        <w:r w:rsidR="00A97367" w:rsidRPr="007B20E7">
          <w:rPr>
            <w:rFonts w:asciiTheme="majorBidi" w:hAnsiTheme="majorBidi" w:cstheme="majorBidi"/>
            <w:b/>
            <w:i/>
            <w:iCs/>
            <w:sz w:val="24"/>
            <w:szCs w:val="24"/>
            <w:highlight w:val="lightGray"/>
          </w:rPr>
          <w:t xml:space="preserve"> v. Canada (Citizenship and Immigration)</w:t>
        </w:r>
        <w:r w:rsidR="00A97367" w:rsidRPr="007B20E7">
          <w:rPr>
            <w:rFonts w:asciiTheme="majorBidi" w:hAnsiTheme="majorBidi" w:cstheme="majorBidi"/>
            <w:b/>
            <w:sz w:val="24"/>
            <w:szCs w:val="24"/>
            <w:highlight w:val="lightGray"/>
          </w:rPr>
          <w:t>, 2021 FC 712</w:t>
        </w:r>
      </w:hyperlink>
      <w:r w:rsidR="00A97367" w:rsidRPr="007B20E7">
        <w:rPr>
          <w:rFonts w:asciiTheme="majorBidi" w:hAnsiTheme="majorBidi" w:cstheme="majorBidi"/>
          <w:b/>
          <w:sz w:val="24"/>
          <w:szCs w:val="24"/>
          <w:highlight w:val="lightGray"/>
        </w:rPr>
        <w:t xml:space="preserve"> Para </w:t>
      </w:r>
      <w:hyperlink r:id="rId22" w:anchor="par40">
        <w:r w:rsidR="00A97367" w:rsidRPr="007B20E7">
          <w:rPr>
            <w:rFonts w:asciiTheme="majorBidi" w:hAnsiTheme="majorBidi" w:cstheme="majorBidi"/>
            <w:b/>
            <w:sz w:val="24"/>
            <w:szCs w:val="24"/>
            <w:highlight w:val="lightGray"/>
          </w:rPr>
          <w:t>40</w:t>
        </w:r>
      </w:hyperlink>
      <w:r w:rsidR="00A97367" w:rsidRPr="007B20E7">
        <w:rPr>
          <w:rFonts w:asciiTheme="majorBidi" w:hAnsiTheme="majorBidi" w:cstheme="majorBidi"/>
          <w:b/>
          <w:sz w:val="24"/>
          <w:szCs w:val="24"/>
          <w:highlight w:val="lightGray"/>
        </w:rPr>
        <w:t>.</w:t>
      </w:r>
    </w:p>
    <w:p w14:paraId="34084633" w14:textId="458E0D27" w:rsidR="00B220C8" w:rsidRPr="00632568" w:rsidRDefault="00F07023" w:rsidP="00B97458">
      <w:pPr>
        <w:pStyle w:val="Heading8"/>
        <w:numPr>
          <w:ilvl w:val="0"/>
          <w:numId w:val="11"/>
        </w:numPr>
        <w:spacing w:line="480" w:lineRule="auto"/>
        <w:ind w:left="0" w:hanging="567"/>
        <w:jc w:val="both"/>
        <w:rPr>
          <w:rFonts w:asciiTheme="majorBidi" w:hAnsiTheme="majorBidi" w:cstheme="majorBidi"/>
        </w:rPr>
      </w:pPr>
      <w:r w:rsidRPr="00351260">
        <w:rPr>
          <w:rFonts w:asciiTheme="majorBidi" w:hAnsiTheme="majorBidi" w:cstheme="majorBidi"/>
        </w:rPr>
        <w:t>There is no explanation for why the Applicant is still awaiting the finalization of his application.</w:t>
      </w:r>
      <w:r w:rsidRPr="00351260">
        <w:rPr>
          <w:rFonts w:asciiTheme="majorBidi" w:hAnsiTheme="majorBidi" w:cstheme="majorBidi"/>
          <w:spacing w:val="7"/>
        </w:rPr>
        <w:t xml:space="preserve"> </w:t>
      </w:r>
      <w:r w:rsidRPr="00351260">
        <w:rPr>
          <w:rFonts w:asciiTheme="majorBidi" w:hAnsiTheme="majorBidi" w:cstheme="majorBidi"/>
        </w:rPr>
        <w:t>If</w:t>
      </w:r>
      <w:r w:rsidRPr="00351260">
        <w:rPr>
          <w:rFonts w:asciiTheme="majorBidi" w:hAnsiTheme="majorBidi" w:cstheme="majorBidi"/>
          <w:spacing w:val="6"/>
        </w:rPr>
        <w:t xml:space="preserve"> </w:t>
      </w:r>
      <w:r w:rsidRPr="00351260">
        <w:rPr>
          <w:rFonts w:asciiTheme="majorBidi" w:hAnsiTheme="majorBidi" w:cstheme="majorBidi"/>
        </w:rPr>
        <w:t>there</w:t>
      </w:r>
      <w:r w:rsidRPr="00351260">
        <w:rPr>
          <w:rFonts w:asciiTheme="majorBidi" w:hAnsiTheme="majorBidi" w:cstheme="majorBidi"/>
          <w:spacing w:val="6"/>
        </w:rPr>
        <w:t xml:space="preserve"> </w:t>
      </w:r>
      <w:r w:rsidRPr="00351260">
        <w:rPr>
          <w:rFonts w:asciiTheme="majorBidi" w:hAnsiTheme="majorBidi" w:cstheme="majorBidi"/>
        </w:rPr>
        <w:t>is</w:t>
      </w:r>
      <w:r w:rsidRPr="00351260">
        <w:rPr>
          <w:rFonts w:asciiTheme="majorBidi" w:hAnsiTheme="majorBidi" w:cstheme="majorBidi"/>
          <w:spacing w:val="7"/>
        </w:rPr>
        <w:t xml:space="preserve"> </w:t>
      </w:r>
      <w:r w:rsidRPr="00351260">
        <w:rPr>
          <w:rFonts w:asciiTheme="majorBidi" w:hAnsiTheme="majorBidi" w:cstheme="majorBidi"/>
        </w:rPr>
        <w:t>something</w:t>
      </w:r>
      <w:r w:rsidRPr="00351260">
        <w:rPr>
          <w:rFonts w:asciiTheme="majorBidi" w:hAnsiTheme="majorBidi" w:cstheme="majorBidi"/>
          <w:spacing w:val="7"/>
        </w:rPr>
        <w:t xml:space="preserve"> </w:t>
      </w:r>
      <w:r w:rsidRPr="00351260">
        <w:rPr>
          <w:rFonts w:asciiTheme="majorBidi" w:hAnsiTheme="majorBidi" w:cstheme="majorBidi"/>
        </w:rPr>
        <w:t>that</w:t>
      </w:r>
      <w:r w:rsidRPr="00351260">
        <w:rPr>
          <w:rFonts w:asciiTheme="majorBidi" w:hAnsiTheme="majorBidi" w:cstheme="majorBidi"/>
          <w:spacing w:val="9"/>
        </w:rPr>
        <w:t xml:space="preserve"> </w:t>
      </w:r>
      <w:r w:rsidRPr="00351260">
        <w:rPr>
          <w:rFonts w:asciiTheme="majorBidi" w:hAnsiTheme="majorBidi" w:cstheme="majorBidi"/>
        </w:rPr>
        <w:t>IRCC</w:t>
      </w:r>
      <w:r w:rsidRPr="00351260">
        <w:rPr>
          <w:rFonts w:asciiTheme="majorBidi" w:hAnsiTheme="majorBidi" w:cstheme="majorBidi"/>
          <w:spacing w:val="8"/>
        </w:rPr>
        <w:t xml:space="preserve"> </w:t>
      </w:r>
      <w:r w:rsidRPr="00351260">
        <w:rPr>
          <w:rFonts w:asciiTheme="majorBidi" w:hAnsiTheme="majorBidi" w:cstheme="majorBidi"/>
        </w:rPr>
        <w:t>needs</w:t>
      </w:r>
      <w:r w:rsidRPr="00351260">
        <w:rPr>
          <w:rFonts w:asciiTheme="majorBidi" w:hAnsiTheme="majorBidi" w:cstheme="majorBidi"/>
          <w:spacing w:val="7"/>
        </w:rPr>
        <w:t xml:space="preserve"> </w:t>
      </w:r>
      <w:r w:rsidRPr="00351260">
        <w:rPr>
          <w:rFonts w:asciiTheme="majorBidi" w:hAnsiTheme="majorBidi" w:cstheme="majorBidi"/>
        </w:rPr>
        <w:t>from</w:t>
      </w:r>
      <w:r w:rsidRPr="00351260">
        <w:rPr>
          <w:rFonts w:asciiTheme="majorBidi" w:hAnsiTheme="majorBidi" w:cstheme="majorBidi"/>
          <w:spacing w:val="8"/>
        </w:rPr>
        <w:t xml:space="preserve"> </w:t>
      </w:r>
      <w:r w:rsidRPr="00351260">
        <w:rPr>
          <w:rFonts w:asciiTheme="majorBidi" w:hAnsiTheme="majorBidi" w:cstheme="majorBidi"/>
        </w:rPr>
        <w:t>the</w:t>
      </w:r>
      <w:r w:rsidRPr="00351260">
        <w:rPr>
          <w:rFonts w:asciiTheme="majorBidi" w:hAnsiTheme="majorBidi" w:cstheme="majorBidi"/>
          <w:spacing w:val="6"/>
        </w:rPr>
        <w:t xml:space="preserve"> </w:t>
      </w:r>
      <w:r w:rsidRPr="00351260">
        <w:rPr>
          <w:rFonts w:asciiTheme="majorBidi" w:hAnsiTheme="majorBidi" w:cstheme="majorBidi"/>
        </w:rPr>
        <w:t>Applicant,</w:t>
      </w:r>
      <w:r w:rsidRPr="00351260">
        <w:rPr>
          <w:rFonts w:asciiTheme="majorBidi" w:hAnsiTheme="majorBidi" w:cstheme="majorBidi"/>
          <w:spacing w:val="7"/>
        </w:rPr>
        <w:t xml:space="preserve"> </w:t>
      </w:r>
      <w:r w:rsidRPr="00351260">
        <w:rPr>
          <w:rFonts w:asciiTheme="majorBidi" w:hAnsiTheme="majorBidi" w:cstheme="majorBidi"/>
        </w:rPr>
        <w:t>they</w:t>
      </w:r>
      <w:r w:rsidRPr="00351260">
        <w:rPr>
          <w:rFonts w:asciiTheme="majorBidi" w:hAnsiTheme="majorBidi" w:cstheme="majorBidi"/>
          <w:spacing w:val="8"/>
        </w:rPr>
        <w:t xml:space="preserve"> </w:t>
      </w:r>
      <w:r w:rsidRPr="00351260">
        <w:rPr>
          <w:rFonts w:asciiTheme="majorBidi" w:hAnsiTheme="majorBidi" w:cstheme="majorBidi"/>
        </w:rPr>
        <w:t>only</w:t>
      </w:r>
      <w:r w:rsidRPr="00351260">
        <w:rPr>
          <w:rFonts w:asciiTheme="majorBidi" w:hAnsiTheme="majorBidi" w:cstheme="majorBidi"/>
          <w:spacing w:val="7"/>
        </w:rPr>
        <w:t xml:space="preserve"> </w:t>
      </w:r>
      <w:r w:rsidRPr="00351260">
        <w:rPr>
          <w:rFonts w:asciiTheme="majorBidi" w:hAnsiTheme="majorBidi" w:cstheme="majorBidi"/>
        </w:rPr>
        <w:t>need</w:t>
      </w:r>
      <w:r w:rsidRPr="00351260">
        <w:rPr>
          <w:rFonts w:asciiTheme="majorBidi" w:hAnsiTheme="majorBidi" w:cstheme="majorBidi"/>
          <w:spacing w:val="7"/>
        </w:rPr>
        <w:t xml:space="preserve"> </w:t>
      </w:r>
      <w:r w:rsidRPr="00351260">
        <w:rPr>
          <w:rFonts w:asciiTheme="majorBidi" w:hAnsiTheme="majorBidi" w:cstheme="majorBidi"/>
        </w:rPr>
        <w:t>to</w:t>
      </w:r>
      <w:r w:rsidRPr="00351260">
        <w:rPr>
          <w:rFonts w:asciiTheme="majorBidi" w:hAnsiTheme="majorBidi" w:cstheme="majorBidi"/>
          <w:spacing w:val="7"/>
        </w:rPr>
        <w:t xml:space="preserve"> </w:t>
      </w:r>
      <w:r w:rsidRPr="00351260">
        <w:rPr>
          <w:rFonts w:asciiTheme="majorBidi" w:hAnsiTheme="majorBidi" w:cstheme="majorBidi"/>
        </w:rPr>
        <w:t>request</w:t>
      </w:r>
      <w:r w:rsidR="00EE0F0F" w:rsidRPr="00351260">
        <w:rPr>
          <w:rFonts w:asciiTheme="majorBidi" w:hAnsiTheme="majorBidi" w:cstheme="majorBidi"/>
        </w:rPr>
        <w:t xml:space="preserve"> </w:t>
      </w:r>
      <w:r w:rsidRPr="00632568">
        <w:rPr>
          <w:rFonts w:asciiTheme="majorBidi" w:hAnsiTheme="majorBidi" w:cstheme="majorBidi"/>
        </w:rPr>
        <w:t>it.</w:t>
      </w:r>
      <w:r w:rsidRPr="00632568">
        <w:rPr>
          <w:rFonts w:asciiTheme="majorBidi" w:hAnsiTheme="majorBidi" w:cstheme="majorBidi"/>
          <w:spacing w:val="-6"/>
        </w:rPr>
        <w:t xml:space="preserve"> </w:t>
      </w:r>
      <w:r w:rsidRPr="00632568">
        <w:rPr>
          <w:rFonts w:asciiTheme="majorBidi" w:hAnsiTheme="majorBidi" w:cstheme="majorBidi"/>
        </w:rPr>
        <w:t>To</w:t>
      </w:r>
      <w:r w:rsidRPr="00632568">
        <w:rPr>
          <w:rFonts w:asciiTheme="majorBidi" w:hAnsiTheme="majorBidi" w:cstheme="majorBidi"/>
          <w:spacing w:val="-6"/>
        </w:rPr>
        <w:t xml:space="preserve"> </w:t>
      </w:r>
      <w:r w:rsidRPr="00632568">
        <w:rPr>
          <w:rFonts w:asciiTheme="majorBidi" w:hAnsiTheme="majorBidi" w:cstheme="majorBidi"/>
        </w:rPr>
        <w:t>hold</w:t>
      </w:r>
      <w:r w:rsidRPr="00632568">
        <w:rPr>
          <w:rFonts w:asciiTheme="majorBidi" w:hAnsiTheme="majorBidi" w:cstheme="majorBidi"/>
          <w:spacing w:val="-6"/>
        </w:rPr>
        <w:t xml:space="preserve"> </w:t>
      </w:r>
      <w:r w:rsidRPr="00632568">
        <w:rPr>
          <w:rFonts w:asciiTheme="majorBidi" w:hAnsiTheme="majorBidi" w:cstheme="majorBidi"/>
        </w:rPr>
        <w:t>the</w:t>
      </w:r>
      <w:r w:rsidRPr="00632568">
        <w:rPr>
          <w:rFonts w:asciiTheme="majorBidi" w:hAnsiTheme="majorBidi" w:cstheme="majorBidi"/>
          <w:spacing w:val="-7"/>
        </w:rPr>
        <w:t xml:space="preserve"> </w:t>
      </w:r>
      <w:r w:rsidRPr="00632568">
        <w:rPr>
          <w:rFonts w:asciiTheme="majorBidi" w:hAnsiTheme="majorBidi" w:cstheme="majorBidi"/>
        </w:rPr>
        <w:t>application</w:t>
      </w:r>
      <w:r w:rsidRPr="00632568">
        <w:rPr>
          <w:rFonts w:asciiTheme="majorBidi" w:hAnsiTheme="majorBidi" w:cstheme="majorBidi"/>
          <w:spacing w:val="-6"/>
        </w:rPr>
        <w:t xml:space="preserve"> </w:t>
      </w:r>
      <w:r w:rsidRPr="00632568">
        <w:rPr>
          <w:rFonts w:asciiTheme="majorBidi" w:hAnsiTheme="majorBidi" w:cstheme="majorBidi"/>
        </w:rPr>
        <w:t>and</w:t>
      </w:r>
      <w:r w:rsidRPr="00632568">
        <w:rPr>
          <w:rFonts w:asciiTheme="majorBidi" w:hAnsiTheme="majorBidi" w:cstheme="majorBidi"/>
          <w:spacing w:val="-6"/>
        </w:rPr>
        <w:t xml:space="preserve"> </w:t>
      </w:r>
      <w:r w:rsidRPr="00632568">
        <w:rPr>
          <w:rFonts w:asciiTheme="majorBidi" w:hAnsiTheme="majorBidi" w:cstheme="majorBidi"/>
        </w:rPr>
        <w:t>not</w:t>
      </w:r>
      <w:r w:rsidRPr="00632568">
        <w:rPr>
          <w:rFonts w:asciiTheme="majorBidi" w:hAnsiTheme="majorBidi" w:cstheme="majorBidi"/>
          <w:spacing w:val="-6"/>
        </w:rPr>
        <w:t xml:space="preserve"> </w:t>
      </w:r>
      <w:r w:rsidRPr="00632568">
        <w:rPr>
          <w:rFonts w:asciiTheme="majorBidi" w:hAnsiTheme="majorBidi" w:cstheme="majorBidi"/>
        </w:rPr>
        <w:t>advise</w:t>
      </w:r>
      <w:r w:rsidRPr="00632568">
        <w:rPr>
          <w:rFonts w:asciiTheme="majorBidi" w:hAnsiTheme="majorBidi" w:cstheme="majorBidi"/>
          <w:spacing w:val="-6"/>
        </w:rPr>
        <w:t xml:space="preserve"> </w:t>
      </w:r>
      <w:r w:rsidRPr="00632568">
        <w:rPr>
          <w:rFonts w:asciiTheme="majorBidi" w:hAnsiTheme="majorBidi" w:cstheme="majorBidi"/>
        </w:rPr>
        <w:t>the</w:t>
      </w:r>
      <w:r w:rsidRPr="00632568">
        <w:rPr>
          <w:rFonts w:asciiTheme="majorBidi" w:hAnsiTheme="majorBidi" w:cstheme="majorBidi"/>
          <w:spacing w:val="-7"/>
        </w:rPr>
        <w:t xml:space="preserve"> </w:t>
      </w:r>
      <w:r w:rsidRPr="00632568">
        <w:rPr>
          <w:rFonts w:asciiTheme="majorBidi" w:hAnsiTheme="majorBidi" w:cstheme="majorBidi"/>
        </w:rPr>
        <w:t>Applicant</w:t>
      </w:r>
      <w:r w:rsidRPr="00632568">
        <w:rPr>
          <w:rFonts w:asciiTheme="majorBidi" w:hAnsiTheme="majorBidi" w:cstheme="majorBidi"/>
          <w:spacing w:val="-6"/>
        </w:rPr>
        <w:t xml:space="preserve"> </w:t>
      </w:r>
      <w:proofErr w:type="gramStart"/>
      <w:r w:rsidRPr="00632568">
        <w:rPr>
          <w:rFonts w:asciiTheme="majorBidi" w:hAnsiTheme="majorBidi" w:cstheme="majorBidi"/>
        </w:rPr>
        <w:t>why</w:t>
      </w:r>
      <w:proofErr w:type="gramEnd"/>
      <w:r w:rsidRPr="00632568">
        <w:rPr>
          <w:rFonts w:asciiTheme="majorBidi" w:hAnsiTheme="majorBidi" w:cstheme="majorBidi"/>
          <w:spacing w:val="-6"/>
        </w:rPr>
        <w:t xml:space="preserve"> </w:t>
      </w:r>
      <w:r w:rsidRPr="00632568">
        <w:rPr>
          <w:rFonts w:asciiTheme="majorBidi" w:hAnsiTheme="majorBidi" w:cstheme="majorBidi"/>
        </w:rPr>
        <w:t>the</w:t>
      </w:r>
      <w:r w:rsidRPr="00632568">
        <w:rPr>
          <w:rFonts w:asciiTheme="majorBidi" w:hAnsiTheme="majorBidi" w:cstheme="majorBidi"/>
          <w:spacing w:val="-7"/>
        </w:rPr>
        <w:t xml:space="preserve"> </w:t>
      </w:r>
      <w:r w:rsidRPr="00632568">
        <w:rPr>
          <w:rFonts w:asciiTheme="majorBidi" w:hAnsiTheme="majorBidi" w:cstheme="majorBidi"/>
        </w:rPr>
        <w:t>application</w:t>
      </w:r>
      <w:r w:rsidRPr="00632568">
        <w:rPr>
          <w:rFonts w:asciiTheme="majorBidi" w:hAnsiTheme="majorBidi" w:cstheme="majorBidi"/>
          <w:spacing w:val="-4"/>
        </w:rPr>
        <w:t xml:space="preserve"> </w:t>
      </w:r>
      <w:r w:rsidRPr="00632568">
        <w:rPr>
          <w:rFonts w:asciiTheme="majorBidi" w:hAnsiTheme="majorBidi" w:cstheme="majorBidi"/>
        </w:rPr>
        <w:t>is</w:t>
      </w:r>
      <w:r w:rsidRPr="00632568">
        <w:rPr>
          <w:rFonts w:asciiTheme="majorBidi" w:hAnsiTheme="majorBidi" w:cstheme="majorBidi"/>
          <w:spacing w:val="-6"/>
        </w:rPr>
        <w:t xml:space="preserve"> </w:t>
      </w:r>
      <w:r w:rsidRPr="00632568">
        <w:rPr>
          <w:rFonts w:asciiTheme="majorBidi" w:hAnsiTheme="majorBidi" w:cstheme="majorBidi"/>
        </w:rPr>
        <w:t>being</w:t>
      </w:r>
      <w:r w:rsidRPr="00632568">
        <w:rPr>
          <w:rFonts w:asciiTheme="majorBidi" w:hAnsiTheme="majorBidi" w:cstheme="majorBidi"/>
          <w:spacing w:val="-5"/>
        </w:rPr>
        <w:t xml:space="preserve"> </w:t>
      </w:r>
      <w:r w:rsidRPr="00632568">
        <w:rPr>
          <w:rFonts w:asciiTheme="majorBidi" w:hAnsiTheme="majorBidi" w:cstheme="majorBidi"/>
        </w:rPr>
        <w:t>held,</w:t>
      </w:r>
      <w:r w:rsidRPr="00632568">
        <w:rPr>
          <w:rFonts w:asciiTheme="majorBidi" w:hAnsiTheme="majorBidi" w:cstheme="majorBidi"/>
          <w:spacing w:val="-6"/>
        </w:rPr>
        <w:t xml:space="preserve"> </w:t>
      </w:r>
      <w:r w:rsidRPr="00632568">
        <w:rPr>
          <w:rFonts w:asciiTheme="majorBidi" w:hAnsiTheme="majorBidi" w:cstheme="majorBidi"/>
        </w:rPr>
        <w:t>is</w:t>
      </w:r>
      <w:r w:rsidRPr="00632568">
        <w:rPr>
          <w:rFonts w:asciiTheme="majorBidi" w:hAnsiTheme="majorBidi" w:cstheme="majorBidi"/>
          <w:spacing w:val="-6"/>
        </w:rPr>
        <w:t xml:space="preserve"> </w:t>
      </w:r>
      <w:r w:rsidRPr="00632568">
        <w:rPr>
          <w:rFonts w:asciiTheme="majorBidi" w:hAnsiTheme="majorBidi" w:cstheme="majorBidi"/>
        </w:rPr>
        <w:t>unfair and</w:t>
      </w:r>
      <w:r w:rsidRPr="00632568">
        <w:rPr>
          <w:rFonts w:asciiTheme="majorBidi" w:hAnsiTheme="majorBidi" w:cstheme="majorBidi"/>
          <w:spacing w:val="-1"/>
        </w:rPr>
        <w:t xml:space="preserve"> </w:t>
      </w:r>
      <w:r w:rsidRPr="00632568">
        <w:rPr>
          <w:rFonts w:asciiTheme="majorBidi" w:hAnsiTheme="majorBidi" w:cstheme="majorBidi"/>
        </w:rPr>
        <w:t>unreasonable.</w:t>
      </w:r>
    </w:p>
    <w:p w14:paraId="3C79D8A9" w14:textId="77777777" w:rsidR="00B220C8" w:rsidRPr="00351260"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 xml:space="preserve">Moreover, in </w:t>
      </w:r>
      <w:proofErr w:type="spellStart"/>
      <w:r w:rsidRPr="00351260">
        <w:rPr>
          <w:rFonts w:asciiTheme="majorBidi" w:hAnsiTheme="majorBidi" w:cstheme="majorBidi"/>
          <w:i/>
          <w:sz w:val="24"/>
          <w:szCs w:val="24"/>
        </w:rPr>
        <w:t>Abdolkhaleghi</w:t>
      </w:r>
      <w:proofErr w:type="spellEnd"/>
      <w:r w:rsidRPr="00351260">
        <w:rPr>
          <w:rFonts w:asciiTheme="majorBidi" w:hAnsiTheme="majorBidi" w:cstheme="majorBidi"/>
          <w:i/>
          <w:sz w:val="24"/>
          <w:szCs w:val="24"/>
        </w:rPr>
        <w:t xml:space="preserve"> v. Canada (MCI), </w:t>
      </w:r>
      <w:r w:rsidRPr="00351260">
        <w:rPr>
          <w:rFonts w:asciiTheme="majorBidi" w:hAnsiTheme="majorBidi" w:cstheme="majorBidi"/>
          <w:sz w:val="24"/>
          <w:szCs w:val="24"/>
        </w:rPr>
        <w:t xml:space="preserve">the Federal Court held that “if there is a long delay without adequate explanation the </w:t>
      </w:r>
      <w:r w:rsidRPr="00351260">
        <w:rPr>
          <w:rFonts w:asciiTheme="majorBidi" w:hAnsiTheme="majorBidi" w:cstheme="majorBidi"/>
          <w:i/>
          <w:sz w:val="24"/>
          <w:szCs w:val="24"/>
        </w:rPr>
        <w:t xml:space="preserve">mandamus </w:t>
      </w:r>
      <w:r w:rsidRPr="00351260">
        <w:rPr>
          <w:rFonts w:asciiTheme="majorBidi" w:hAnsiTheme="majorBidi" w:cstheme="majorBidi"/>
          <w:sz w:val="24"/>
          <w:szCs w:val="24"/>
        </w:rPr>
        <w:t>can</w:t>
      </w:r>
      <w:r w:rsidRPr="00351260">
        <w:rPr>
          <w:rFonts w:asciiTheme="majorBidi" w:hAnsiTheme="majorBidi" w:cstheme="majorBidi"/>
          <w:spacing w:val="-4"/>
          <w:sz w:val="24"/>
          <w:szCs w:val="24"/>
        </w:rPr>
        <w:t xml:space="preserve"> </w:t>
      </w:r>
      <w:r w:rsidRPr="00351260">
        <w:rPr>
          <w:rFonts w:asciiTheme="majorBidi" w:hAnsiTheme="majorBidi" w:cstheme="majorBidi"/>
          <w:sz w:val="24"/>
          <w:szCs w:val="24"/>
        </w:rPr>
        <w:t>follow.”</w:t>
      </w:r>
    </w:p>
    <w:p w14:paraId="3ADBBF6F" w14:textId="5B4B0D93" w:rsidR="00B220C8" w:rsidRPr="00351260" w:rsidRDefault="008B1F0B" w:rsidP="00D7226C">
      <w:pPr>
        <w:spacing w:line="480" w:lineRule="auto"/>
        <w:jc w:val="both"/>
        <w:rPr>
          <w:rFonts w:asciiTheme="majorBidi" w:hAnsiTheme="majorBidi" w:cstheme="majorBidi"/>
          <w:b/>
          <w:sz w:val="24"/>
          <w:szCs w:val="24"/>
        </w:rPr>
      </w:pPr>
      <w:hyperlink r:id="rId23">
        <w:proofErr w:type="spellStart"/>
        <w:r w:rsidR="00F07023" w:rsidRPr="00351260">
          <w:rPr>
            <w:rFonts w:asciiTheme="majorBidi" w:hAnsiTheme="majorBidi" w:cstheme="majorBidi"/>
            <w:b/>
            <w:i/>
            <w:sz w:val="24"/>
            <w:szCs w:val="24"/>
          </w:rPr>
          <w:t>Abdolkhaleghi</w:t>
        </w:r>
        <w:proofErr w:type="spellEnd"/>
        <w:r w:rsidR="00F07023" w:rsidRPr="00351260">
          <w:rPr>
            <w:rFonts w:asciiTheme="majorBidi" w:hAnsiTheme="majorBidi" w:cstheme="majorBidi"/>
            <w:b/>
            <w:i/>
            <w:sz w:val="24"/>
            <w:szCs w:val="24"/>
          </w:rPr>
          <w:t xml:space="preserve"> v. Canada (Minister of Citizenship and Immigration)</w:t>
        </w:r>
        <w:r w:rsidR="00F07023" w:rsidRPr="00351260">
          <w:rPr>
            <w:rFonts w:asciiTheme="majorBidi" w:hAnsiTheme="majorBidi" w:cstheme="majorBidi"/>
            <w:b/>
            <w:sz w:val="24"/>
            <w:szCs w:val="24"/>
          </w:rPr>
          <w:t xml:space="preserve">, 2005 FC 729 </w:t>
        </w:r>
      </w:hyperlink>
      <w:r w:rsidR="00F07023" w:rsidRPr="00351260">
        <w:rPr>
          <w:rFonts w:asciiTheme="majorBidi" w:hAnsiTheme="majorBidi" w:cstheme="majorBidi"/>
          <w:b/>
          <w:sz w:val="24"/>
          <w:szCs w:val="24"/>
        </w:rPr>
        <w:t>at para 26.</w:t>
      </w:r>
    </w:p>
    <w:p w14:paraId="1B4BE41C" w14:textId="77777777" w:rsidR="00B220C8" w:rsidRPr="00351260" w:rsidRDefault="00F07023" w:rsidP="00B97458">
      <w:pPr>
        <w:pStyle w:val="Heading8"/>
        <w:numPr>
          <w:ilvl w:val="0"/>
          <w:numId w:val="11"/>
        </w:numPr>
        <w:spacing w:line="480" w:lineRule="auto"/>
        <w:ind w:left="0" w:hanging="567"/>
        <w:jc w:val="both"/>
        <w:rPr>
          <w:rFonts w:asciiTheme="majorBidi" w:hAnsiTheme="majorBidi" w:cstheme="majorBidi"/>
        </w:rPr>
      </w:pPr>
      <w:r w:rsidRPr="00351260">
        <w:rPr>
          <w:rFonts w:asciiTheme="majorBidi" w:hAnsiTheme="majorBidi" w:cstheme="majorBidi"/>
        </w:rPr>
        <w:t>A final determination for the Applicant’s citizenship application has not been made despite there being nothing outstanding, as far as the Applicant is</w:t>
      </w:r>
      <w:r w:rsidRPr="00351260">
        <w:rPr>
          <w:rFonts w:asciiTheme="majorBidi" w:hAnsiTheme="majorBidi" w:cstheme="majorBidi"/>
          <w:spacing w:val="-4"/>
        </w:rPr>
        <w:t xml:space="preserve"> </w:t>
      </w:r>
      <w:r w:rsidRPr="00351260">
        <w:rPr>
          <w:rFonts w:asciiTheme="majorBidi" w:hAnsiTheme="majorBidi" w:cstheme="majorBidi"/>
        </w:rPr>
        <w:t>aware.</w:t>
      </w:r>
    </w:p>
    <w:p w14:paraId="08A613A3" w14:textId="6954B656" w:rsidR="00B220C8" w:rsidRPr="00351260" w:rsidRDefault="00F07023" w:rsidP="00B97458">
      <w:pPr>
        <w:spacing w:line="480" w:lineRule="auto"/>
        <w:jc w:val="both"/>
        <w:rPr>
          <w:rFonts w:asciiTheme="majorBidi" w:hAnsiTheme="majorBidi" w:cstheme="majorBidi"/>
          <w:b/>
          <w:i/>
          <w:sz w:val="24"/>
          <w:szCs w:val="24"/>
        </w:rPr>
      </w:pPr>
      <w:r w:rsidRPr="00351260">
        <w:rPr>
          <w:rFonts w:asciiTheme="majorBidi" w:hAnsiTheme="majorBidi" w:cstheme="majorBidi"/>
          <w:b/>
          <w:i/>
          <w:sz w:val="24"/>
          <w:szCs w:val="24"/>
        </w:rPr>
        <w:t xml:space="preserve">Applicant’s Affidavit, </w:t>
      </w:r>
      <w:r w:rsidRPr="00351260">
        <w:rPr>
          <w:rFonts w:asciiTheme="majorBidi" w:hAnsiTheme="majorBidi" w:cstheme="majorBidi"/>
          <w:b/>
          <w:sz w:val="24"/>
          <w:szCs w:val="24"/>
        </w:rPr>
        <w:t>Application Record</w:t>
      </w:r>
      <w:r w:rsidRPr="00351260">
        <w:rPr>
          <w:rFonts w:asciiTheme="majorBidi" w:hAnsiTheme="majorBidi" w:cstheme="majorBidi"/>
          <w:b/>
          <w:i/>
          <w:sz w:val="24"/>
          <w:szCs w:val="24"/>
        </w:rPr>
        <w:t>.</w:t>
      </w:r>
    </w:p>
    <w:p w14:paraId="664C14CD" w14:textId="77777777" w:rsidR="00B220C8" w:rsidRPr="00351260" w:rsidRDefault="00F07023" w:rsidP="00B97458">
      <w:pPr>
        <w:pStyle w:val="Heading8"/>
        <w:numPr>
          <w:ilvl w:val="0"/>
          <w:numId w:val="11"/>
        </w:numPr>
        <w:spacing w:line="480" w:lineRule="auto"/>
        <w:ind w:left="0" w:hanging="567"/>
        <w:jc w:val="both"/>
        <w:rPr>
          <w:rFonts w:asciiTheme="majorBidi" w:hAnsiTheme="majorBidi" w:cstheme="majorBidi"/>
        </w:rPr>
      </w:pPr>
      <w:r w:rsidRPr="00351260">
        <w:rPr>
          <w:rFonts w:asciiTheme="majorBidi" w:hAnsiTheme="majorBidi" w:cstheme="majorBidi"/>
        </w:rPr>
        <w:t>The Applicant has satisfied all the preconditions for citizenship. Moreover, the Applicant currently has no outstanding requests from IRCC. The Applicant is not responsible for the delay in any</w:t>
      </w:r>
      <w:r w:rsidRPr="00351260">
        <w:rPr>
          <w:rFonts w:asciiTheme="majorBidi" w:hAnsiTheme="majorBidi" w:cstheme="majorBidi"/>
          <w:spacing w:val="-1"/>
        </w:rPr>
        <w:t xml:space="preserve"> </w:t>
      </w:r>
      <w:r w:rsidRPr="00351260">
        <w:rPr>
          <w:rFonts w:asciiTheme="majorBidi" w:hAnsiTheme="majorBidi" w:cstheme="majorBidi"/>
        </w:rPr>
        <w:t>way.</w:t>
      </w:r>
    </w:p>
    <w:p w14:paraId="5D65A6B6" w14:textId="15B852BE" w:rsidR="00B220C8" w:rsidRPr="00351260" w:rsidRDefault="00F07023" w:rsidP="00B97458">
      <w:pPr>
        <w:spacing w:line="480" w:lineRule="auto"/>
        <w:jc w:val="both"/>
        <w:rPr>
          <w:rFonts w:asciiTheme="majorBidi" w:hAnsiTheme="majorBidi" w:cstheme="majorBidi"/>
          <w:b/>
          <w:i/>
          <w:sz w:val="24"/>
          <w:szCs w:val="24"/>
        </w:rPr>
      </w:pPr>
      <w:r w:rsidRPr="00351260">
        <w:rPr>
          <w:rFonts w:asciiTheme="majorBidi" w:hAnsiTheme="majorBidi" w:cstheme="majorBidi"/>
          <w:b/>
          <w:i/>
          <w:sz w:val="24"/>
          <w:szCs w:val="24"/>
        </w:rPr>
        <w:t xml:space="preserve">Applicant’s Affidavit, </w:t>
      </w:r>
      <w:r w:rsidRPr="00351260">
        <w:rPr>
          <w:rFonts w:asciiTheme="majorBidi" w:hAnsiTheme="majorBidi" w:cstheme="majorBidi"/>
          <w:b/>
          <w:sz w:val="24"/>
          <w:szCs w:val="24"/>
        </w:rPr>
        <w:t>Application Record</w:t>
      </w:r>
      <w:r w:rsidRPr="00351260">
        <w:rPr>
          <w:rFonts w:asciiTheme="majorBidi" w:hAnsiTheme="majorBidi" w:cstheme="majorBidi"/>
          <w:b/>
          <w:i/>
          <w:sz w:val="24"/>
          <w:szCs w:val="24"/>
        </w:rPr>
        <w:t>.</w:t>
      </w:r>
    </w:p>
    <w:p w14:paraId="1FB97D8B" w14:textId="77777777" w:rsidR="00B220C8" w:rsidRPr="00351260" w:rsidRDefault="00F07023" w:rsidP="00B97458">
      <w:pPr>
        <w:pStyle w:val="Heading8"/>
        <w:numPr>
          <w:ilvl w:val="0"/>
          <w:numId w:val="11"/>
        </w:numPr>
        <w:spacing w:line="480" w:lineRule="auto"/>
        <w:ind w:left="0" w:hanging="567"/>
        <w:jc w:val="both"/>
        <w:rPr>
          <w:rFonts w:asciiTheme="majorBidi" w:hAnsiTheme="majorBidi" w:cstheme="majorBidi"/>
        </w:rPr>
      </w:pPr>
      <w:r w:rsidRPr="00351260">
        <w:rPr>
          <w:rFonts w:asciiTheme="majorBidi" w:hAnsiTheme="majorBidi" w:cstheme="majorBidi"/>
        </w:rPr>
        <w:t xml:space="preserve">No information has been provided by the Respondent that adequately justifies this unreasonably long processing delay, despite the Applicant calling the call center, and </w:t>
      </w:r>
      <w:r w:rsidRPr="00351260">
        <w:rPr>
          <w:rFonts w:asciiTheme="majorBidi" w:hAnsiTheme="majorBidi" w:cstheme="majorBidi"/>
        </w:rPr>
        <w:lastRenderedPageBreak/>
        <w:t>asking his MP to look into the</w:t>
      </w:r>
      <w:r w:rsidRPr="00351260">
        <w:rPr>
          <w:rFonts w:asciiTheme="majorBidi" w:hAnsiTheme="majorBidi" w:cstheme="majorBidi"/>
          <w:spacing w:val="-2"/>
        </w:rPr>
        <w:t xml:space="preserve"> </w:t>
      </w:r>
      <w:r w:rsidRPr="00351260">
        <w:rPr>
          <w:rFonts w:asciiTheme="majorBidi" w:hAnsiTheme="majorBidi" w:cstheme="majorBidi"/>
        </w:rPr>
        <w:t>matter.</w:t>
      </w:r>
    </w:p>
    <w:p w14:paraId="2A1206C7" w14:textId="77777777" w:rsidR="00B220C8" w:rsidRPr="00351260"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 xml:space="preserve">This </w:t>
      </w:r>
      <w:proofErr w:type="spellStart"/>
      <w:r w:rsidRPr="00351260">
        <w:rPr>
          <w:rFonts w:asciiTheme="majorBidi" w:hAnsiTheme="majorBidi" w:cstheme="majorBidi"/>
          <w:sz w:val="24"/>
          <w:szCs w:val="24"/>
        </w:rPr>
        <w:t>Honourable</w:t>
      </w:r>
      <w:proofErr w:type="spellEnd"/>
      <w:r w:rsidRPr="00351260">
        <w:rPr>
          <w:rFonts w:asciiTheme="majorBidi" w:hAnsiTheme="majorBidi" w:cstheme="majorBidi"/>
          <w:sz w:val="24"/>
          <w:szCs w:val="24"/>
        </w:rPr>
        <w:t xml:space="preserve"> Court in </w:t>
      </w:r>
      <w:r w:rsidRPr="00351260">
        <w:rPr>
          <w:rFonts w:asciiTheme="majorBidi" w:hAnsiTheme="majorBidi" w:cstheme="majorBidi"/>
          <w:i/>
          <w:sz w:val="24"/>
          <w:szCs w:val="24"/>
        </w:rPr>
        <w:t xml:space="preserve">Dragan v. Canada (MCI) </w:t>
      </w:r>
      <w:r w:rsidRPr="00351260">
        <w:rPr>
          <w:rFonts w:asciiTheme="majorBidi" w:hAnsiTheme="majorBidi" w:cstheme="majorBidi"/>
          <w:sz w:val="24"/>
          <w:szCs w:val="24"/>
        </w:rPr>
        <w:t>held that “neglect to perform the duty or unreasonable delay in performing it may be deemed an implied refusal to</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perform.”</w:t>
      </w:r>
    </w:p>
    <w:p w14:paraId="1DA3F390" w14:textId="12980BA5" w:rsidR="00B220C8" w:rsidRPr="00351260" w:rsidRDefault="008B1F0B" w:rsidP="00B97458">
      <w:pPr>
        <w:spacing w:line="480" w:lineRule="auto"/>
        <w:jc w:val="both"/>
        <w:rPr>
          <w:rFonts w:asciiTheme="majorBidi" w:hAnsiTheme="majorBidi" w:cstheme="majorBidi"/>
          <w:b/>
          <w:sz w:val="24"/>
          <w:szCs w:val="24"/>
        </w:rPr>
      </w:pPr>
      <w:hyperlink r:id="rId24">
        <w:r w:rsidR="00F07023" w:rsidRPr="00351260">
          <w:rPr>
            <w:rFonts w:asciiTheme="majorBidi" w:hAnsiTheme="majorBidi" w:cstheme="majorBidi"/>
            <w:b/>
            <w:i/>
            <w:sz w:val="24"/>
            <w:szCs w:val="24"/>
          </w:rPr>
          <w:t xml:space="preserve">Dragan v. Canada (MCI), </w:t>
        </w:r>
        <w:r w:rsidR="00F07023" w:rsidRPr="00351260">
          <w:rPr>
            <w:rFonts w:asciiTheme="majorBidi" w:hAnsiTheme="majorBidi" w:cstheme="majorBidi"/>
            <w:b/>
            <w:sz w:val="24"/>
            <w:szCs w:val="24"/>
          </w:rPr>
          <w:t>[2003] 4 FC 189,</w:t>
        </w:r>
      </w:hyperlink>
      <w:r w:rsidR="00F07023" w:rsidRPr="00351260">
        <w:rPr>
          <w:rFonts w:asciiTheme="majorBidi" w:hAnsiTheme="majorBidi" w:cstheme="majorBidi"/>
          <w:b/>
          <w:sz w:val="24"/>
          <w:szCs w:val="24"/>
        </w:rPr>
        <w:t xml:space="preserve"> at para 45.</w:t>
      </w:r>
    </w:p>
    <w:p w14:paraId="6D4E8B44" w14:textId="761F7173" w:rsidR="00693220" w:rsidRPr="00B97458" w:rsidRDefault="00F07023" w:rsidP="00B97458">
      <w:pPr>
        <w:pStyle w:val="Heading8"/>
        <w:numPr>
          <w:ilvl w:val="0"/>
          <w:numId w:val="11"/>
        </w:numPr>
        <w:spacing w:line="480" w:lineRule="auto"/>
        <w:ind w:left="0" w:hanging="567"/>
        <w:jc w:val="both"/>
        <w:rPr>
          <w:rFonts w:asciiTheme="majorBidi" w:hAnsiTheme="majorBidi" w:cstheme="majorBidi"/>
        </w:rPr>
      </w:pPr>
      <w:r w:rsidRPr="00351260">
        <w:rPr>
          <w:rFonts w:asciiTheme="majorBidi" w:hAnsiTheme="majorBidi" w:cstheme="majorBidi"/>
        </w:rPr>
        <w:t>Considering the above reasons, we submit that the Applicant has a clear right to</w:t>
      </w:r>
      <w:r w:rsidRPr="00351260">
        <w:rPr>
          <w:rFonts w:asciiTheme="majorBidi" w:hAnsiTheme="majorBidi" w:cstheme="majorBidi"/>
          <w:spacing w:val="-14"/>
        </w:rPr>
        <w:t xml:space="preserve"> </w:t>
      </w:r>
      <w:r w:rsidRPr="00351260">
        <w:rPr>
          <w:rFonts w:asciiTheme="majorBidi" w:hAnsiTheme="majorBidi" w:cstheme="majorBidi"/>
        </w:rPr>
        <w:t>performance.</w:t>
      </w:r>
      <w:r w:rsidR="00E647C1">
        <w:rPr>
          <w:rFonts w:asciiTheme="majorBidi" w:hAnsiTheme="majorBidi" w:cstheme="majorBidi"/>
        </w:rPr>
        <w:t xml:space="preserve"> </w:t>
      </w:r>
      <w:r w:rsidRPr="00E647C1">
        <w:rPr>
          <w:rFonts w:asciiTheme="majorBidi" w:hAnsiTheme="majorBidi" w:cstheme="majorBidi"/>
        </w:rPr>
        <w:t>We further submit that the performance is impliedly refused owing to unjust and unexplained delay, in excess of the estimated timelines, where there have been no issues identified to the Applicant as a cause for delay.</w:t>
      </w:r>
    </w:p>
    <w:p w14:paraId="1CE3C1AB" w14:textId="6FE9918C" w:rsidR="00B220C8" w:rsidRPr="00B97458" w:rsidRDefault="00F07023" w:rsidP="00B97458">
      <w:pPr>
        <w:pStyle w:val="ListParagraph"/>
        <w:numPr>
          <w:ilvl w:val="0"/>
          <w:numId w:val="3"/>
        </w:numPr>
        <w:spacing w:line="480" w:lineRule="auto"/>
        <w:ind w:left="0" w:firstLine="0"/>
        <w:jc w:val="both"/>
        <w:rPr>
          <w:rFonts w:asciiTheme="majorBidi" w:hAnsiTheme="majorBidi" w:cstheme="majorBidi"/>
          <w:b/>
          <w:sz w:val="24"/>
          <w:szCs w:val="24"/>
        </w:rPr>
      </w:pPr>
      <w:proofErr w:type="spellStart"/>
      <w:r w:rsidRPr="00351260">
        <w:rPr>
          <w:rFonts w:asciiTheme="majorBidi" w:hAnsiTheme="majorBidi" w:cstheme="majorBidi"/>
          <w:b/>
          <w:i/>
          <w:sz w:val="24"/>
          <w:szCs w:val="24"/>
        </w:rPr>
        <w:t>Apotex</w:t>
      </w:r>
      <w:proofErr w:type="spellEnd"/>
      <w:r w:rsidRPr="00351260">
        <w:rPr>
          <w:rFonts w:asciiTheme="majorBidi" w:hAnsiTheme="majorBidi" w:cstheme="majorBidi"/>
          <w:b/>
          <w:i/>
          <w:spacing w:val="-16"/>
          <w:sz w:val="24"/>
          <w:szCs w:val="24"/>
        </w:rPr>
        <w:t xml:space="preserve"> </w:t>
      </w:r>
      <w:r w:rsidRPr="00351260">
        <w:rPr>
          <w:rFonts w:asciiTheme="majorBidi" w:hAnsiTheme="majorBidi" w:cstheme="majorBidi"/>
          <w:b/>
          <w:sz w:val="24"/>
          <w:szCs w:val="24"/>
        </w:rPr>
        <w:t>criteria</w:t>
      </w:r>
      <w:r w:rsidRPr="00351260">
        <w:rPr>
          <w:rFonts w:asciiTheme="majorBidi" w:hAnsiTheme="majorBidi" w:cstheme="majorBidi"/>
          <w:b/>
          <w:spacing w:val="-13"/>
          <w:sz w:val="24"/>
          <w:szCs w:val="24"/>
        </w:rPr>
        <w:t xml:space="preserve"> </w:t>
      </w:r>
      <w:r w:rsidRPr="00351260">
        <w:rPr>
          <w:rFonts w:asciiTheme="majorBidi" w:hAnsiTheme="majorBidi" w:cstheme="majorBidi"/>
          <w:b/>
          <w:sz w:val="24"/>
          <w:szCs w:val="24"/>
        </w:rPr>
        <w:t>(5)</w:t>
      </w:r>
      <w:r w:rsidRPr="00351260">
        <w:rPr>
          <w:rFonts w:asciiTheme="majorBidi" w:hAnsiTheme="majorBidi" w:cstheme="majorBidi"/>
          <w:b/>
          <w:spacing w:val="-16"/>
          <w:sz w:val="24"/>
          <w:szCs w:val="24"/>
        </w:rPr>
        <w:t xml:space="preserve"> </w:t>
      </w:r>
      <w:r w:rsidRPr="00351260">
        <w:rPr>
          <w:rFonts w:asciiTheme="majorBidi" w:hAnsiTheme="majorBidi" w:cstheme="majorBidi"/>
          <w:b/>
          <w:sz w:val="24"/>
          <w:szCs w:val="24"/>
        </w:rPr>
        <w:t>and</w:t>
      </w:r>
      <w:r w:rsidRPr="00351260">
        <w:rPr>
          <w:rFonts w:asciiTheme="majorBidi" w:hAnsiTheme="majorBidi" w:cstheme="majorBidi"/>
          <w:b/>
          <w:spacing w:val="-15"/>
          <w:sz w:val="24"/>
          <w:szCs w:val="24"/>
        </w:rPr>
        <w:t xml:space="preserve"> </w:t>
      </w:r>
      <w:r w:rsidRPr="00351260">
        <w:rPr>
          <w:rFonts w:asciiTheme="majorBidi" w:hAnsiTheme="majorBidi" w:cstheme="majorBidi"/>
          <w:b/>
          <w:sz w:val="24"/>
          <w:szCs w:val="24"/>
        </w:rPr>
        <w:t>(6)</w:t>
      </w:r>
      <w:r w:rsidRPr="00351260">
        <w:rPr>
          <w:rFonts w:asciiTheme="majorBidi" w:hAnsiTheme="majorBidi" w:cstheme="majorBidi"/>
          <w:b/>
          <w:spacing w:val="-16"/>
          <w:sz w:val="24"/>
          <w:szCs w:val="24"/>
        </w:rPr>
        <w:t xml:space="preserve"> </w:t>
      </w:r>
      <w:r w:rsidRPr="00351260">
        <w:rPr>
          <w:rFonts w:asciiTheme="majorBidi" w:hAnsiTheme="majorBidi" w:cstheme="majorBidi"/>
          <w:b/>
          <w:sz w:val="24"/>
          <w:szCs w:val="24"/>
        </w:rPr>
        <w:t>–</w:t>
      </w:r>
      <w:r w:rsidRPr="00351260">
        <w:rPr>
          <w:rFonts w:asciiTheme="majorBidi" w:hAnsiTheme="majorBidi" w:cstheme="majorBidi"/>
          <w:b/>
          <w:spacing w:val="-16"/>
          <w:sz w:val="24"/>
          <w:szCs w:val="24"/>
        </w:rPr>
        <w:t xml:space="preserve"> </w:t>
      </w:r>
      <w:r w:rsidRPr="00351260">
        <w:rPr>
          <w:rFonts w:asciiTheme="majorBidi" w:hAnsiTheme="majorBidi" w:cstheme="majorBidi"/>
          <w:b/>
          <w:i/>
          <w:sz w:val="24"/>
          <w:szCs w:val="24"/>
        </w:rPr>
        <w:t>Mandamus</w:t>
      </w:r>
      <w:r w:rsidRPr="00351260">
        <w:rPr>
          <w:rFonts w:asciiTheme="majorBidi" w:hAnsiTheme="majorBidi" w:cstheme="majorBidi"/>
          <w:b/>
          <w:i/>
          <w:spacing w:val="-16"/>
          <w:sz w:val="24"/>
          <w:szCs w:val="24"/>
        </w:rPr>
        <w:t xml:space="preserve"> </w:t>
      </w:r>
      <w:r w:rsidRPr="00351260">
        <w:rPr>
          <w:rFonts w:asciiTheme="majorBidi" w:hAnsiTheme="majorBidi" w:cstheme="majorBidi"/>
          <w:b/>
          <w:sz w:val="24"/>
          <w:szCs w:val="24"/>
        </w:rPr>
        <w:t>is</w:t>
      </w:r>
      <w:r w:rsidRPr="00351260">
        <w:rPr>
          <w:rFonts w:asciiTheme="majorBidi" w:hAnsiTheme="majorBidi" w:cstheme="majorBidi"/>
          <w:b/>
          <w:spacing w:val="-15"/>
          <w:sz w:val="24"/>
          <w:szCs w:val="24"/>
        </w:rPr>
        <w:t xml:space="preserve"> </w:t>
      </w:r>
      <w:r w:rsidRPr="00351260">
        <w:rPr>
          <w:rFonts w:asciiTheme="majorBidi" w:hAnsiTheme="majorBidi" w:cstheme="majorBidi"/>
          <w:b/>
          <w:sz w:val="24"/>
          <w:szCs w:val="24"/>
        </w:rPr>
        <w:t>the</w:t>
      </w:r>
      <w:r w:rsidRPr="00351260">
        <w:rPr>
          <w:rFonts w:asciiTheme="majorBidi" w:hAnsiTheme="majorBidi" w:cstheme="majorBidi"/>
          <w:b/>
          <w:spacing w:val="-14"/>
          <w:sz w:val="24"/>
          <w:szCs w:val="24"/>
        </w:rPr>
        <w:t xml:space="preserve"> </w:t>
      </w:r>
      <w:r w:rsidRPr="00351260">
        <w:rPr>
          <w:rFonts w:asciiTheme="majorBidi" w:hAnsiTheme="majorBidi" w:cstheme="majorBidi"/>
          <w:b/>
          <w:sz w:val="24"/>
          <w:szCs w:val="24"/>
        </w:rPr>
        <w:t>only</w:t>
      </w:r>
      <w:r w:rsidRPr="00351260">
        <w:rPr>
          <w:rFonts w:asciiTheme="majorBidi" w:hAnsiTheme="majorBidi" w:cstheme="majorBidi"/>
          <w:b/>
          <w:spacing w:val="-15"/>
          <w:sz w:val="24"/>
          <w:szCs w:val="24"/>
        </w:rPr>
        <w:t xml:space="preserve"> </w:t>
      </w:r>
      <w:r w:rsidRPr="00351260">
        <w:rPr>
          <w:rFonts w:asciiTheme="majorBidi" w:hAnsiTheme="majorBidi" w:cstheme="majorBidi"/>
          <w:b/>
          <w:sz w:val="24"/>
          <w:szCs w:val="24"/>
        </w:rPr>
        <w:t>remedy</w:t>
      </w:r>
      <w:r w:rsidRPr="00351260">
        <w:rPr>
          <w:rFonts w:asciiTheme="majorBidi" w:hAnsiTheme="majorBidi" w:cstheme="majorBidi"/>
          <w:b/>
          <w:spacing w:val="-16"/>
          <w:sz w:val="24"/>
          <w:szCs w:val="24"/>
        </w:rPr>
        <w:t xml:space="preserve"> </w:t>
      </w:r>
      <w:r w:rsidRPr="00351260">
        <w:rPr>
          <w:rFonts w:asciiTheme="majorBidi" w:hAnsiTheme="majorBidi" w:cstheme="majorBidi"/>
          <w:b/>
          <w:sz w:val="24"/>
          <w:szCs w:val="24"/>
        </w:rPr>
        <w:t>for</w:t>
      </w:r>
      <w:r w:rsidRPr="00351260">
        <w:rPr>
          <w:rFonts w:asciiTheme="majorBidi" w:hAnsiTheme="majorBidi" w:cstheme="majorBidi"/>
          <w:b/>
          <w:spacing w:val="-17"/>
          <w:sz w:val="24"/>
          <w:szCs w:val="24"/>
        </w:rPr>
        <w:t xml:space="preserve"> </w:t>
      </w:r>
      <w:r w:rsidRPr="00351260">
        <w:rPr>
          <w:rFonts w:asciiTheme="majorBidi" w:hAnsiTheme="majorBidi" w:cstheme="majorBidi"/>
          <w:b/>
          <w:sz w:val="24"/>
          <w:szCs w:val="24"/>
        </w:rPr>
        <w:t>the</w:t>
      </w:r>
      <w:r w:rsidRPr="00351260">
        <w:rPr>
          <w:rFonts w:asciiTheme="majorBidi" w:hAnsiTheme="majorBidi" w:cstheme="majorBidi"/>
          <w:b/>
          <w:spacing w:val="-13"/>
          <w:sz w:val="24"/>
          <w:szCs w:val="24"/>
        </w:rPr>
        <w:t xml:space="preserve"> </w:t>
      </w:r>
      <w:r w:rsidRPr="00351260">
        <w:rPr>
          <w:rFonts w:asciiTheme="majorBidi" w:hAnsiTheme="majorBidi" w:cstheme="majorBidi"/>
          <w:b/>
          <w:sz w:val="24"/>
          <w:szCs w:val="24"/>
        </w:rPr>
        <w:t>Applicant</w:t>
      </w:r>
      <w:r w:rsidRPr="00351260">
        <w:rPr>
          <w:rFonts w:asciiTheme="majorBidi" w:hAnsiTheme="majorBidi" w:cstheme="majorBidi"/>
          <w:b/>
          <w:spacing w:val="-17"/>
          <w:sz w:val="24"/>
          <w:szCs w:val="24"/>
        </w:rPr>
        <w:t xml:space="preserve"> </w:t>
      </w:r>
      <w:r w:rsidRPr="00351260">
        <w:rPr>
          <w:rFonts w:asciiTheme="majorBidi" w:hAnsiTheme="majorBidi" w:cstheme="majorBidi"/>
          <w:b/>
          <w:sz w:val="24"/>
          <w:szCs w:val="24"/>
        </w:rPr>
        <w:t>and</w:t>
      </w:r>
      <w:r w:rsidRPr="00351260">
        <w:rPr>
          <w:rFonts w:asciiTheme="majorBidi" w:hAnsiTheme="majorBidi" w:cstheme="majorBidi"/>
          <w:b/>
          <w:spacing w:val="-14"/>
          <w:sz w:val="24"/>
          <w:szCs w:val="24"/>
        </w:rPr>
        <w:t xml:space="preserve"> </w:t>
      </w:r>
      <w:r w:rsidRPr="00351260">
        <w:rPr>
          <w:rFonts w:asciiTheme="majorBidi" w:hAnsiTheme="majorBidi" w:cstheme="majorBidi"/>
          <w:b/>
          <w:sz w:val="24"/>
          <w:szCs w:val="24"/>
        </w:rPr>
        <w:t>the</w:t>
      </w:r>
      <w:r w:rsidRPr="00351260">
        <w:rPr>
          <w:rFonts w:asciiTheme="majorBidi" w:hAnsiTheme="majorBidi" w:cstheme="majorBidi"/>
          <w:b/>
          <w:spacing w:val="-17"/>
          <w:sz w:val="24"/>
          <w:szCs w:val="24"/>
        </w:rPr>
        <w:t xml:space="preserve"> </w:t>
      </w:r>
      <w:r w:rsidRPr="00351260">
        <w:rPr>
          <w:rFonts w:asciiTheme="majorBidi" w:hAnsiTheme="majorBidi" w:cstheme="majorBidi"/>
          <w:b/>
          <w:sz w:val="24"/>
          <w:szCs w:val="24"/>
        </w:rPr>
        <w:t>order sought will be of some practical value or</w:t>
      </w:r>
      <w:r w:rsidRPr="00351260">
        <w:rPr>
          <w:rFonts w:asciiTheme="majorBidi" w:hAnsiTheme="majorBidi" w:cstheme="majorBidi"/>
          <w:b/>
          <w:spacing w:val="-6"/>
          <w:sz w:val="24"/>
          <w:szCs w:val="24"/>
        </w:rPr>
        <w:t xml:space="preserve"> </w:t>
      </w:r>
      <w:r w:rsidRPr="00351260">
        <w:rPr>
          <w:rFonts w:asciiTheme="majorBidi" w:hAnsiTheme="majorBidi" w:cstheme="majorBidi"/>
          <w:b/>
          <w:sz w:val="24"/>
          <w:szCs w:val="24"/>
        </w:rPr>
        <w:t>effect</w:t>
      </w:r>
    </w:p>
    <w:p w14:paraId="68897085" w14:textId="77777777" w:rsidR="00B220C8" w:rsidRPr="00351260"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The Respondent has refused to grant the Applicant’s citizenship, and there is no other</w:t>
      </w:r>
      <w:r w:rsidRPr="00351260">
        <w:rPr>
          <w:rFonts w:asciiTheme="majorBidi" w:hAnsiTheme="majorBidi" w:cstheme="majorBidi"/>
          <w:spacing w:val="-20"/>
          <w:sz w:val="24"/>
          <w:szCs w:val="24"/>
        </w:rPr>
        <w:t xml:space="preserve"> </w:t>
      </w:r>
      <w:r w:rsidRPr="00351260">
        <w:rPr>
          <w:rFonts w:asciiTheme="majorBidi" w:hAnsiTheme="majorBidi" w:cstheme="majorBidi"/>
          <w:sz w:val="24"/>
          <w:szCs w:val="24"/>
        </w:rPr>
        <w:t>remedy but</w:t>
      </w:r>
      <w:r w:rsidRPr="00351260">
        <w:rPr>
          <w:rFonts w:asciiTheme="majorBidi" w:hAnsiTheme="majorBidi" w:cstheme="majorBidi"/>
          <w:spacing w:val="-3"/>
          <w:sz w:val="24"/>
          <w:szCs w:val="24"/>
        </w:rPr>
        <w:t xml:space="preserve"> </w:t>
      </w:r>
      <w:r w:rsidRPr="00351260">
        <w:rPr>
          <w:rFonts w:asciiTheme="majorBidi" w:hAnsiTheme="majorBidi" w:cstheme="majorBidi"/>
          <w:sz w:val="24"/>
          <w:szCs w:val="24"/>
        </w:rPr>
        <w:t>mandamus</w:t>
      </w:r>
      <w:r w:rsidRPr="00351260">
        <w:rPr>
          <w:rFonts w:asciiTheme="majorBidi" w:hAnsiTheme="majorBidi" w:cstheme="majorBidi"/>
          <w:spacing w:val="-3"/>
          <w:sz w:val="24"/>
          <w:szCs w:val="24"/>
        </w:rPr>
        <w:t xml:space="preserve"> </w:t>
      </w:r>
      <w:r w:rsidRPr="00351260">
        <w:rPr>
          <w:rFonts w:asciiTheme="majorBidi" w:hAnsiTheme="majorBidi" w:cstheme="majorBidi"/>
          <w:sz w:val="24"/>
          <w:szCs w:val="24"/>
        </w:rPr>
        <w:t>to</w:t>
      </w:r>
      <w:r w:rsidRPr="00351260">
        <w:rPr>
          <w:rFonts w:asciiTheme="majorBidi" w:hAnsiTheme="majorBidi" w:cstheme="majorBidi"/>
          <w:spacing w:val="-4"/>
          <w:sz w:val="24"/>
          <w:szCs w:val="24"/>
        </w:rPr>
        <w:t xml:space="preserve"> </w:t>
      </w:r>
      <w:r w:rsidRPr="00351260">
        <w:rPr>
          <w:rFonts w:asciiTheme="majorBidi" w:hAnsiTheme="majorBidi" w:cstheme="majorBidi"/>
          <w:sz w:val="24"/>
          <w:szCs w:val="24"/>
        </w:rPr>
        <w:t>compel the</w:t>
      </w:r>
      <w:r w:rsidRPr="00351260">
        <w:rPr>
          <w:rFonts w:asciiTheme="majorBidi" w:hAnsiTheme="majorBidi" w:cstheme="majorBidi"/>
          <w:spacing w:val="-5"/>
          <w:sz w:val="24"/>
          <w:szCs w:val="24"/>
        </w:rPr>
        <w:t xml:space="preserve"> </w:t>
      </w:r>
      <w:r w:rsidRPr="00351260">
        <w:rPr>
          <w:rFonts w:asciiTheme="majorBidi" w:hAnsiTheme="majorBidi" w:cstheme="majorBidi"/>
          <w:sz w:val="24"/>
          <w:szCs w:val="24"/>
        </w:rPr>
        <w:t>Minister</w:t>
      </w:r>
      <w:r w:rsidRPr="00351260">
        <w:rPr>
          <w:rFonts w:asciiTheme="majorBidi" w:hAnsiTheme="majorBidi" w:cstheme="majorBidi"/>
          <w:spacing w:val="-4"/>
          <w:sz w:val="24"/>
          <w:szCs w:val="24"/>
        </w:rPr>
        <w:t xml:space="preserve"> </w:t>
      </w:r>
      <w:r w:rsidRPr="00351260">
        <w:rPr>
          <w:rFonts w:asciiTheme="majorBidi" w:hAnsiTheme="majorBidi" w:cstheme="majorBidi"/>
          <w:sz w:val="24"/>
          <w:szCs w:val="24"/>
        </w:rPr>
        <w:t>to</w:t>
      </w:r>
      <w:r w:rsidRPr="00351260">
        <w:rPr>
          <w:rFonts w:asciiTheme="majorBidi" w:hAnsiTheme="majorBidi" w:cstheme="majorBidi"/>
          <w:spacing w:val="-4"/>
          <w:sz w:val="24"/>
          <w:szCs w:val="24"/>
        </w:rPr>
        <w:t xml:space="preserve"> </w:t>
      </w:r>
      <w:r w:rsidRPr="00351260">
        <w:rPr>
          <w:rFonts w:asciiTheme="majorBidi" w:hAnsiTheme="majorBidi" w:cstheme="majorBidi"/>
          <w:sz w:val="24"/>
          <w:szCs w:val="24"/>
        </w:rPr>
        <w:t>do</w:t>
      </w:r>
      <w:r w:rsidRPr="00351260">
        <w:rPr>
          <w:rFonts w:asciiTheme="majorBidi" w:hAnsiTheme="majorBidi" w:cstheme="majorBidi"/>
          <w:spacing w:val="-3"/>
          <w:sz w:val="24"/>
          <w:szCs w:val="24"/>
        </w:rPr>
        <w:t xml:space="preserve"> </w:t>
      </w:r>
      <w:r w:rsidRPr="00351260">
        <w:rPr>
          <w:rFonts w:asciiTheme="majorBidi" w:hAnsiTheme="majorBidi" w:cstheme="majorBidi"/>
          <w:sz w:val="24"/>
          <w:szCs w:val="24"/>
        </w:rPr>
        <w:t>so.</w:t>
      </w:r>
      <w:r w:rsidRPr="00351260">
        <w:rPr>
          <w:rFonts w:asciiTheme="majorBidi" w:hAnsiTheme="majorBidi" w:cstheme="majorBidi"/>
          <w:spacing w:val="-1"/>
          <w:sz w:val="24"/>
          <w:szCs w:val="24"/>
        </w:rPr>
        <w:t xml:space="preserve"> </w:t>
      </w:r>
      <w:r w:rsidRPr="00351260">
        <w:rPr>
          <w:rFonts w:asciiTheme="majorBidi" w:hAnsiTheme="majorBidi" w:cstheme="majorBidi"/>
          <w:sz w:val="24"/>
          <w:szCs w:val="24"/>
        </w:rPr>
        <w:t>There</w:t>
      </w:r>
      <w:r w:rsidRPr="00351260">
        <w:rPr>
          <w:rFonts w:asciiTheme="majorBidi" w:hAnsiTheme="majorBidi" w:cstheme="majorBidi"/>
          <w:spacing w:val="-4"/>
          <w:sz w:val="24"/>
          <w:szCs w:val="24"/>
        </w:rPr>
        <w:t xml:space="preserve"> </w:t>
      </w:r>
      <w:r w:rsidRPr="00351260">
        <w:rPr>
          <w:rFonts w:asciiTheme="majorBidi" w:hAnsiTheme="majorBidi" w:cstheme="majorBidi"/>
          <w:sz w:val="24"/>
          <w:szCs w:val="24"/>
        </w:rPr>
        <w:t>is</w:t>
      </w:r>
      <w:r w:rsidRPr="00351260">
        <w:rPr>
          <w:rFonts w:asciiTheme="majorBidi" w:hAnsiTheme="majorBidi" w:cstheme="majorBidi"/>
          <w:spacing w:val="-4"/>
          <w:sz w:val="24"/>
          <w:szCs w:val="24"/>
        </w:rPr>
        <w:t xml:space="preserve"> </w:t>
      </w:r>
      <w:r w:rsidRPr="00351260">
        <w:rPr>
          <w:rFonts w:asciiTheme="majorBidi" w:hAnsiTheme="majorBidi" w:cstheme="majorBidi"/>
          <w:sz w:val="24"/>
          <w:szCs w:val="24"/>
        </w:rPr>
        <w:t>no alternative</w:t>
      </w:r>
      <w:r w:rsidRPr="00351260">
        <w:rPr>
          <w:rFonts w:asciiTheme="majorBidi" w:hAnsiTheme="majorBidi" w:cstheme="majorBidi"/>
          <w:spacing w:val="-5"/>
          <w:sz w:val="24"/>
          <w:szCs w:val="24"/>
        </w:rPr>
        <w:t xml:space="preserve"> </w:t>
      </w:r>
      <w:r w:rsidRPr="00351260">
        <w:rPr>
          <w:rFonts w:asciiTheme="majorBidi" w:hAnsiTheme="majorBidi" w:cstheme="majorBidi"/>
          <w:sz w:val="24"/>
          <w:szCs w:val="24"/>
        </w:rPr>
        <w:t>method</w:t>
      </w:r>
      <w:r w:rsidRPr="00351260">
        <w:rPr>
          <w:rFonts w:asciiTheme="majorBidi" w:hAnsiTheme="majorBidi" w:cstheme="majorBidi"/>
          <w:spacing w:val="-3"/>
          <w:sz w:val="24"/>
          <w:szCs w:val="24"/>
        </w:rPr>
        <w:t xml:space="preserve"> </w:t>
      </w:r>
      <w:r w:rsidRPr="00351260">
        <w:rPr>
          <w:rFonts w:asciiTheme="majorBidi" w:hAnsiTheme="majorBidi" w:cstheme="majorBidi"/>
          <w:sz w:val="24"/>
          <w:szCs w:val="24"/>
        </w:rPr>
        <w:t>to</w:t>
      </w:r>
      <w:r w:rsidRPr="00351260">
        <w:rPr>
          <w:rFonts w:asciiTheme="majorBidi" w:hAnsiTheme="majorBidi" w:cstheme="majorBidi"/>
          <w:spacing w:val="-4"/>
          <w:sz w:val="24"/>
          <w:szCs w:val="24"/>
        </w:rPr>
        <w:t xml:space="preserve"> </w:t>
      </w:r>
      <w:r w:rsidRPr="00351260">
        <w:rPr>
          <w:rFonts w:asciiTheme="majorBidi" w:hAnsiTheme="majorBidi" w:cstheme="majorBidi"/>
          <w:sz w:val="24"/>
          <w:szCs w:val="24"/>
        </w:rPr>
        <w:t>issue</w:t>
      </w:r>
      <w:r w:rsidRPr="00351260">
        <w:rPr>
          <w:rFonts w:asciiTheme="majorBidi" w:hAnsiTheme="majorBidi" w:cstheme="majorBidi"/>
          <w:spacing w:val="-4"/>
          <w:sz w:val="24"/>
          <w:szCs w:val="24"/>
        </w:rPr>
        <w:t xml:space="preserve"> </w:t>
      </w:r>
      <w:r w:rsidRPr="00351260">
        <w:rPr>
          <w:rFonts w:asciiTheme="majorBidi" w:hAnsiTheme="majorBidi" w:cstheme="majorBidi"/>
          <w:sz w:val="24"/>
          <w:szCs w:val="24"/>
        </w:rPr>
        <w:t>the</w:t>
      </w:r>
      <w:r w:rsidRPr="00351260">
        <w:rPr>
          <w:rFonts w:asciiTheme="majorBidi" w:hAnsiTheme="majorBidi" w:cstheme="majorBidi"/>
          <w:spacing w:val="-5"/>
          <w:sz w:val="24"/>
          <w:szCs w:val="24"/>
        </w:rPr>
        <w:t xml:space="preserve"> </w:t>
      </w:r>
      <w:r w:rsidRPr="00351260">
        <w:rPr>
          <w:rFonts w:asciiTheme="majorBidi" w:hAnsiTheme="majorBidi" w:cstheme="majorBidi"/>
          <w:sz w:val="24"/>
          <w:szCs w:val="24"/>
        </w:rPr>
        <w:t>oath of citizenship</w:t>
      </w:r>
      <w:r w:rsidRPr="00351260">
        <w:rPr>
          <w:rFonts w:asciiTheme="majorBidi" w:hAnsiTheme="majorBidi" w:cstheme="majorBidi"/>
          <w:spacing w:val="-1"/>
          <w:sz w:val="24"/>
          <w:szCs w:val="24"/>
        </w:rPr>
        <w:t xml:space="preserve"> </w:t>
      </w:r>
      <w:r w:rsidRPr="00351260">
        <w:rPr>
          <w:rFonts w:asciiTheme="majorBidi" w:hAnsiTheme="majorBidi" w:cstheme="majorBidi"/>
          <w:sz w:val="24"/>
          <w:szCs w:val="24"/>
        </w:rPr>
        <w:t>invitation.</w:t>
      </w:r>
    </w:p>
    <w:p w14:paraId="7BAE8F61" w14:textId="77777777" w:rsidR="00B220C8" w:rsidRPr="00351260"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An</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order</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allowing</w:t>
      </w:r>
      <w:r w:rsidRPr="00351260">
        <w:rPr>
          <w:rFonts w:asciiTheme="majorBidi" w:hAnsiTheme="majorBidi" w:cstheme="majorBidi"/>
          <w:spacing w:val="-6"/>
          <w:sz w:val="24"/>
          <w:szCs w:val="24"/>
        </w:rPr>
        <w:t xml:space="preserve"> </w:t>
      </w:r>
      <w:r w:rsidRPr="00351260">
        <w:rPr>
          <w:rFonts w:asciiTheme="majorBidi" w:hAnsiTheme="majorBidi" w:cstheme="majorBidi"/>
          <w:i/>
          <w:sz w:val="24"/>
          <w:szCs w:val="24"/>
        </w:rPr>
        <w:t>mandamus</w:t>
      </w:r>
      <w:r w:rsidRPr="00351260">
        <w:rPr>
          <w:rFonts w:asciiTheme="majorBidi" w:hAnsiTheme="majorBidi" w:cstheme="majorBidi"/>
          <w:i/>
          <w:spacing w:val="-7"/>
          <w:sz w:val="24"/>
          <w:szCs w:val="24"/>
        </w:rPr>
        <w:t xml:space="preserve"> </w:t>
      </w:r>
      <w:r w:rsidRPr="00351260">
        <w:rPr>
          <w:rFonts w:asciiTheme="majorBidi" w:hAnsiTheme="majorBidi" w:cstheme="majorBidi"/>
          <w:sz w:val="24"/>
          <w:szCs w:val="24"/>
        </w:rPr>
        <w:t>will</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be</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of</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practical</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value</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to</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the</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Applicant</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as</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it</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is</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the</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only</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means by which the Applicant can ensure that his application is processed and</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decided.</w:t>
      </w:r>
    </w:p>
    <w:p w14:paraId="73B48871" w14:textId="41451857" w:rsidR="00161C33" w:rsidRPr="00B97458"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A</w:t>
      </w:r>
      <w:r w:rsidRPr="00351260">
        <w:rPr>
          <w:rFonts w:asciiTheme="majorBidi" w:hAnsiTheme="majorBidi" w:cstheme="majorBidi"/>
          <w:spacing w:val="-9"/>
          <w:sz w:val="24"/>
          <w:szCs w:val="24"/>
        </w:rPr>
        <w:t xml:space="preserve"> </w:t>
      </w:r>
      <w:r w:rsidRPr="00351260">
        <w:rPr>
          <w:rFonts w:asciiTheme="majorBidi" w:hAnsiTheme="majorBidi" w:cstheme="majorBidi"/>
          <w:sz w:val="24"/>
          <w:szCs w:val="24"/>
        </w:rPr>
        <w:t>refusal</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to</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grant</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the</w:t>
      </w:r>
      <w:r w:rsidRPr="00351260">
        <w:rPr>
          <w:rFonts w:asciiTheme="majorBidi" w:hAnsiTheme="majorBidi" w:cstheme="majorBidi"/>
          <w:spacing w:val="-9"/>
          <w:sz w:val="24"/>
          <w:szCs w:val="24"/>
        </w:rPr>
        <w:t xml:space="preserve"> </w:t>
      </w:r>
      <w:r w:rsidRPr="00351260">
        <w:rPr>
          <w:rFonts w:asciiTheme="majorBidi" w:hAnsiTheme="majorBidi" w:cstheme="majorBidi"/>
          <w:sz w:val="24"/>
          <w:szCs w:val="24"/>
        </w:rPr>
        <w:t>remedy</w:t>
      </w:r>
      <w:r w:rsidRPr="00351260">
        <w:rPr>
          <w:rFonts w:asciiTheme="majorBidi" w:hAnsiTheme="majorBidi" w:cstheme="majorBidi"/>
          <w:spacing w:val="-9"/>
          <w:sz w:val="24"/>
          <w:szCs w:val="24"/>
        </w:rPr>
        <w:t xml:space="preserve"> </w:t>
      </w:r>
      <w:r w:rsidRPr="00351260">
        <w:rPr>
          <w:rFonts w:asciiTheme="majorBidi" w:hAnsiTheme="majorBidi" w:cstheme="majorBidi"/>
          <w:sz w:val="24"/>
          <w:szCs w:val="24"/>
        </w:rPr>
        <w:t>of</w:t>
      </w:r>
      <w:r w:rsidRPr="00351260">
        <w:rPr>
          <w:rFonts w:asciiTheme="majorBidi" w:hAnsiTheme="majorBidi" w:cstheme="majorBidi"/>
          <w:spacing w:val="-8"/>
          <w:sz w:val="24"/>
          <w:szCs w:val="24"/>
        </w:rPr>
        <w:t xml:space="preserve"> </w:t>
      </w:r>
      <w:r w:rsidRPr="00351260">
        <w:rPr>
          <w:rFonts w:asciiTheme="majorBidi" w:hAnsiTheme="majorBidi" w:cstheme="majorBidi"/>
          <w:i/>
          <w:sz w:val="24"/>
          <w:szCs w:val="24"/>
        </w:rPr>
        <w:t>mandamus</w:t>
      </w:r>
      <w:r w:rsidRPr="00351260">
        <w:rPr>
          <w:rFonts w:asciiTheme="majorBidi" w:hAnsiTheme="majorBidi" w:cstheme="majorBidi"/>
          <w:i/>
          <w:spacing w:val="-7"/>
          <w:sz w:val="24"/>
          <w:szCs w:val="24"/>
        </w:rPr>
        <w:t xml:space="preserve"> </w:t>
      </w:r>
      <w:r w:rsidRPr="00351260">
        <w:rPr>
          <w:rFonts w:asciiTheme="majorBidi" w:hAnsiTheme="majorBidi" w:cstheme="majorBidi"/>
          <w:sz w:val="24"/>
          <w:szCs w:val="24"/>
        </w:rPr>
        <w:t>will</w:t>
      </w:r>
      <w:r w:rsidRPr="00351260">
        <w:rPr>
          <w:rFonts w:asciiTheme="majorBidi" w:hAnsiTheme="majorBidi" w:cstheme="majorBidi"/>
          <w:spacing w:val="-7"/>
          <w:sz w:val="24"/>
          <w:szCs w:val="24"/>
        </w:rPr>
        <w:t xml:space="preserve"> </w:t>
      </w:r>
      <w:r w:rsidRPr="00351260">
        <w:rPr>
          <w:rFonts w:asciiTheme="majorBidi" w:hAnsiTheme="majorBidi" w:cstheme="majorBidi"/>
          <w:sz w:val="24"/>
          <w:szCs w:val="24"/>
        </w:rPr>
        <w:t>cause</w:t>
      </w:r>
      <w:r w:rsidRPr="00351260">
        <w:rPr>
          <w:rFonts w:asciiTheme="majorBidi" w:hAnsiTheme="majorBidi" w:cstheme="majorBidi"/>
          <w:spacing w:val="-9"/>
          <w:sz w:val="24"/>
          <w:szCs w:val="24"/>
        </w:rPr>
        <w:t xml:space="preserve"> </w:t>
      </w:r>
      <w:r w:rsidRPr="00351260">
        <w:rPr>
          <w:rFonts w:asciiTheme="majorBidi" w:hAnsiTheme="majorBidi" w:cstheme="majorBidi"/>
          <w:sz w:val="24"/>
          <w:szCs w:val="24"/>
        </w:rPr>
        <w:t>the</w:t>
      </w:r>
      <w:r w:rsidRPr="00351260">
        <w:rPr>
          <w:rFonts w:asciiTheme="majorBidi" w:hAnsiTheme="majorBidi" w:cstheme="majorBidi"/>
          <w:spacing w:val="-9"/>
          <w:sz w:val="24"/>
          <w:szCs w:val="24"/>
        </w:rPr>
        <w:t xml:space="preserve"> </w:t>
      </w:r>
      <w:r w:rsidRPr="00351260">
        <w:rPr>
          <w:rFonts w:asciiTheme="majorBidi" w:hAnsiTheme="majorBidi" w:cstheme="majorBidi"/>
          <w:sz w:val="24"/>
          <w:szCs w:val="24"/>
        </w:rPr>
        <w:t>Applicant</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to</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continue</w:t>
      </w:r>
      <w:r w:rsidRPr="00351260">
        <w:rPr>
          <w:rFonts w:asciiTheme="majorBidi" w:hAnsiTheme="majorBidi" w:cstheme="majorBidi"/>
          <w:spacing w:val="-9"/>
          <w:sz w:val="24"/>
          <w:szCs w:val="24"/>
        </w:rPr>
        <w:t xml:space="preserve"> </w:t>
      </w:r>
      <w:r w:rsidRPr="00351260">
        <w:rPr>
          <w:rFonts w:asciiTheme="majorBidi" w:hAnsiTheme="majorBidi" w:cstheme="majorBidi"/>
          <w:sz w:val="24"/>
          <w:szCs w:val="24"/>
        </w:rPr>
        <w:t>to</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wait</w:t>
      </w:r>
      <w:r w:rsidRPr="00351260">
        <w:rPr>
          <w:rFonts w:asciiTheme="majorBidi" w:hAnsiTheme="majorBidi" w:cstheme="majorBidi"/>
          <w:spacing w:val="-5"/>
          <w:sz w:val="24"/>
          <w:szCs w:val="24"/>
        </w:rPr>
        <w:t xml:space="preserve"> </w:t>
      </w:r>
      <w:r w:rsidRPr="00351260">
        <w:rPr>
          <w:rFonts w:asciiTheme="majorBidi" w:hAnsiTheme="majorBidi" w:cstheme="majorBidi"/>
          <w:sz w:val="24"/>
          <w:szCs w:val="24"/>
        </w:rPr>
        <w:t>for</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the processing of her</w:t>
      </w:r>
      <w:r w:rsidRPr="00351260">
        <w:rPr>
          <w:rFonts w:asciiTheme="majorBidi" w:hAnsiTheme="majorBidi" w:cstheme="majorBidi"/>
          <w:spacing w:val="-3"/>
          <w:sz w:val="24"/>
          <w:szCs w:val="24"/>
        </w:rPr>
        <w:t xml:space="preserve"> </w:t>
      </w:r>
      <w:r w:rsidRPr="00351260">
        <w:rPr>
          <w:rFonts w:asciiTheme="majorBidi" w:hAnsiTheme="majorBidi" w:cstheme="majorBidi"/>
          <w:sz w:val="24"/>
          <w:szCs w:val="24"/>
        </w:rPr>
        <w:t>application.</w:t>
      </w:r>
    </w:p>
    <w:p w14:paraId="75D5F350" w14:textId="08F0B765" w:rsidR="00B220C8" w:rsidRPr="00B97458" w:rsidRDefault="00F07023" w:rsidP="00B97458">
      <w:pPr>
        <w:pStyle w:val="ListParagraph"/>
        <w:numPr>
          <w:ilvl w:val="0"/>
          <w:numId w:val="3"/>
        </w:numPr>
        <w:spacing w:line="480" w:lineRule="auto"/>
        <w:ind w:left="0" w:firstLine="0"/>
        <w:jc w:val="both"/>
        <w:rPr>
          <w:rFonts w:asciiTheme="majorBidi" w:hAnsiTheme="majorBidi" w:cstheme="majorBidi"/>
          <w:b/>
          <w:sz w:val="24"/>
          <w:szCs w:val="24"/>
        </w:rPr>
      </w:pPr>
      <w:proofErr w:type="spellStart"/>
      <w:r w:rsidRPr="00351260">
        <w:rPr>
          <w:rFonts w:asciiTheme="majorBidi" w:hAnsiTheme="majorBidi" w:cstheme="majorBidi"/>
          <w:b/>
          <w:i/>
          <w:sz w:val="24"/>
          <w:szCs w:val="24"/>
        </w:rPr>
        <w:t>Apotex</w:t>
      </w:r>
      <w:proofErr w:type="spellEnd"/>
      <w:r w:rsidRPr="00351260">
        <w:rPr>
          <w:rFonts w:asciiTheme="majorBidi" w:hAnsiTheme="majorBidi" w:cstheme="majorBidi"/>
          <w:b/>
          <w:i/>
          <w:sz w:val="24"/>
          <w:szCs w:val="24"/>
        </w:rPr>
        <w:t xml:space="preserve"> </w:t>
      </w:r>
      <w:r w:rsidRPr="00351260">
        <w:rPr>
          <w:rFonts w:asciiTheme="majorBidi" w:hAnsiTheme="majorBidi" w:cstheme="majorBidi"/>
          <w:b/>
          <w:sz w:val="24"/>
          <w:szCs w:val="24"/>
        </w:rPr>
        <w:t>criteria (7): There is no equitable bar to</w:t>
      </w:r>
      <w:r w:rsidRPr="00351260">
        <w:rPr>
          <w:rFonts w:asciiTheme="majorBidi" w:hAnsiTheme="majorBidi" w:cstheme="majorBidi"/>
          <w:b/>
          <w:spacing w:val="-7"/>
          <w:sz w:val="24"/>
          <w:szCs w:val="24"/>
        </w:rPr>
        <w:t xml:space="preserve"> </w:t>
      </w:r>
      <w:r w:rsidRPr="00351260">
        <w:rPr>
          <w:rFonts w:asciiTheme="majorBidi" w:hAnsiTheme="majorBidi" w:cstheme="majorBidi"/>
          <w:b/>
          <w:sz w:val="24"/>
          <w:szCs w:val="24"/>
        </w:rPr>
        <w:t>relief</w:t>
      </w:r>
    </w:p>
    <w:p w14:paraId="2BE42B9D" w14:textId="77777777" w:rsidR="00B220C8" w:rsidRPr="00351260"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 xml:space="preserve">There is no equitable bar for the Court to exercise discretion in </w:t>
      </w:r>
      <w:proofErr w:type="spellStart"/>
      <w:r w:rsidRPr="00351260">
        <w:rPr>
          <w:rFonts w:asciiTheme="majorBidi" w:hAnsiTheme="majorBidi" w:cstheme="majorBidi"/>
          <w:sz w:val="24"/>
          <w:szCs w:val="24"/>
        </w:rPr>
        <w:t>favour</w:t>
      </w:r>
      <w:proofErr w:type="spellEnd"/>
      <w:r w:rsidRPr="00351260">
        <w:rPr>
          <w:rFonts w:asciiTheme="majorBidi" w:hAnsiTheme="majorBidi" w:cstheme="majorBidi"/>
          <w:sz w:val="24"/>
          <w:szCs w:val="24"/>
        </w:rPr>
        <w:t xml:space="preserve"> of the Applicant. The Applicant has “clean hands” and is not responsible for the</w:t>
      </w:r>
      <w:r w:rsidRPr="00351260">
        <w:rPr>
          <w:rFonts w:asciiTheme="majorBidi" w:hAnsiTheme="majorBidi" w:cstheme="majorBidi"/>
          <w:spacing w:val="-6"/>
          <w:sz w:val="24"/>
          <w:szCs w:val="24"/>
        </w:rPr>
        <w:t xml:space="preserve"> </w:t>
      </w:r>
      <w:r w:rsidRPr="00351260">
        <w:rPr>
          <w:rFonts w:asciiTheme="majorBidi" w:hAnsiTheme="majorBidi" w:cstheme="majorBidi"/>
          <w:sz w:val="24"/>
          <w:szCs w:val="24"/>
        </w:rPr>
        <w:t>delay.</w:t>
      </w:r>
    </w:p>
    <w:p w14:paraId="6B6A0112" w14:textId="77777777" w:rsidR="00B220C8" w:rsidRPr="00351260"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 xml:space="preserve">The Minister is responsible for the unreasonable delay in the processing of the Applicant’s citizenship application. The Applicant has acted in accordance with the requirements of the </w:t>
      </w:r>
      <w:r w:rsidRPr="00351260">
        <w:rPr>
          <w:rFonts w:asciiTheme="majorBidi" w:hAnsiTheme="majorBidi" w:cstheme="majorBidi"/>
          <w:i/>
          <w:sz w:val="24"/>
          <w:szCs w:val="24"/>
        </w:rPr>
        <w:t>Citizenship</w:t>
      </w:r>
      <w:r w:rsidRPr="00351260">
        <w:rPr>
          <w:rFonts w:asciiTheme="majorBidi" w:hAnsiTheme="majorBidi" w:cstheme="majorBidi"/>
          <w:i/>
          <w:spacing w:val="-10"/>
          <w:sz w:val="24"/>
          <w:szCs w:val="24"/>
        </w:rPr>
        <w:t xml:space="preserve"> </w:t>
      </w:r>
      <w:r w:rsidRPr="00351260">
        <w:rPr>
          <w:rFonts w:asciiTheme="majorBidi" w:hAnsiTheme="majorBidi" w:cstheme="majorBidi"/>
          <w:i/>
          <w:sz w:val="24"/>
          <w:szCs w:val="24"/>
        </w:rPr>
        <w:t>Act</w:t>
      </w:r>
      <w:r w:rsidRPr="00351260">
        <w:rPr>
          <w:rFonts w:asciiTheme="majorBidi" w:hAnsiTheme="majorBidi" w:cstheme="majorBidi"/>
          <w:i/>
          <w:spacing w:val="-9"/>
          <w:sz w:val="24"/>
          <w:szCs w:val="24"/>
        </w:rPr>
        <w:t xml:space="preserve"> </w:t>
      </w:r>
      <w:r w:rsidRPr="00351260">
        <w:rPr>
          <w:rFonts w:asciiTheme="majorBidi" w:hAnsiTheme="majorBidi" w:cstheme="majorBidi"/>
          <w:i/>
          <w:sz w:val="24"/>
          <w:szCs w:val="24"/>
        </w:rPr>
        <w:t>and</w:t>
      </w:r>
      <w:r w:rsidRPr="00351260">
        <w:rPr>
          <w:rFonts w:asciiTheme="majorBidi" w:hAnsiTheme="majorBidi" w:cstheme="majorBidi"/>
          <w:i/>
          <w:spacing w:val="-10"/>
          <w:sz w:val="24"/>
          <w:szCs w:val="24"/>
        </w:rPr>
        <w:t xml:space="preserve"> </w:t>
      </w:r>
      <w:r w:rsidRPr="00351260">
        <w:rPr>
          <w:rFonts w:asciiTheme="majorBidi" w:hAnsiTheme="majorBidi" w:cstheme="majorBidi"/>
          <w:i/>
          <w:sz w:val="24"/>
          <w:szCs w:val="24"/>
        </w:rPr>
        <w:t>the</w:t>
      </w:r>
      <w:r w:rsidRPr="00351260">
        <w:rPr>
          <w:rFonts w:asciiTheme="majorBidi" w:hAnsiTheme="majorBidi" w:cstheme="majorBidi"/>
          <w:i/>
          <w:spacing w:val="-11"/>
          <w:sz w:val="24"/>
          <w:szCs w:val="24"/>
        </w:rPr>
        <w:t xml:space="preserve"> </w:t>
      </w:r>
      <w:r w:rsidRPr="00351260">
        <w:rPr>
          <w:rFonts w:asciiTheme="majorBidi" w:hAnsiTheme="majorBidi" w:cstheme="majorBidi"/>
          <w:i/>
          <w:sz w:val="24"/>
          <w:szCs w:val="24"/>
        </w:rPr>
        <w:t>Immigration</w:t>
      </w:r>
      <w:r w:rsidRPr="00351260">
        <w:rPr>
          <w:rFonts w:asciiTheme="majorBidi" w:hAnsiTheme="majorBidi" w:cstheme="majorBidi"/>
          <w:i/>
          <w:spacing w:val="-9"/>
          <w:sz w:val="24"/>
          <w:szCs w:val="24"/>
        </w:rPr>
        <w:t xml:space="preserve"> </w:t>
      </w:r>
      <w:r w:rsidRPr="00351260">
        <w:rPr>
          <w:rFonts w:asciiTheme="majorBidi" w:hAnsiTheme="majorBidi" w:cstheme="majorBidi"/>
          <w:i/>
          <w:sz w:val="24"/>
          <w:szCs w:val="24"/>
        </w:rPr>
        <w:t>and</w:t>
      </w:r>
      <w:r w:rsidRPr="00351260">
        <w:rPr>
          <w:rFonts w:asciiTheme="majorBidi" w:hAnsiTheme="majorBidi" w:cstheme="majorBidi"/>
          <w:i/>
          <w:spacing w:val="-10"/>
          <w:sz w:val="24"/>
          <w:szCs w:val="24"/>
        </w:rPr>
        <w:t xml:space="preserve"> </w:t>
      </w:r>
      <w:r w:rsidRPr="00351260">
        <w:rPr>
          <w:rFonts w:asciiTheme="majorBidi" w:hAnsiTheme="majorBidi" w:cstheme="majorBidi"/>
          <w:i/>
          <w:sz w:val="24"/>
          <w:szCs w:val="24"/>
        </w:rPr>
        <w:t>Refugee</w:t>
      </w:r>
      <w:r w:rsidRPr="00351260">
        <w:rPr>
          <w:rFonts w:asciiTheme="majorBidi" w:hAnsiTheme="majorBidi" w:cstheme="majorBidi"/>
          <w:i/>
          <w:spacing w:val="-11"/>
          <w:sz w:val="24"/>
          <w:szCs w:val="24"/>
        </w:rPr>
        <w:t xml:space="preserve"> </w:t>
      </w:r>
      <w:r w:rsidRPr="00351260">
        <w:rPr>
          <w:rFonts w:asciiTheme="majorBidi" w:hAnsiTheme="majorBidi" w:cstheme="majorBidi"/>
          <w:i/>
          <w:sz w:val="24"/>
          <w:szCs w:val="24"/>
        </w:rPr>
        <w:t>Protection</w:t>
      </w:r>
      <w:r w:rsidRPr="00351260">
        <w:rPr>
          <w:rFonts w:asciiTheme="majorBidi" w:hAnsiTheme="majorBidi" w:cstheme="majorBidi"/>
          <w:i/>
          <w:spacing w:val="-10"/>
          <w:sz w:val="24"/>
          <w:szCs w:val="24"/>
        </w:rPr>
        <w:t xml:space="preserve"> </w:t>
      </w:r>
      <w:r w:rsidRPr="00351260">
        <w:rPr>
          <w:rFonts w:asciiTheme="majorBidi" w:hAnsiTheme="majorBidi" w:cstheme="majorBidi"/>
          <w:i/>
          <w:sz w:val="24"/>
          <w:szCs w:val="24"/>
        </w:rPr>
        <w:t>Act</w:t>
      </w:r>
      <w:r w:rsidRPr="00351260">
        <w:rPr>
          <w:rFonts w:asciiTheme="majorBidi" w:hAnsiTheme="majorBidi" w:cstheme="majorBidi"/>
          <w:i/>
          <w:spacing w:val="-8"/>
          <w:sz w:val="24"/>
          <w:szCs w:val="24"/>
        </w:rPr>
        <w:t xml:space="preserve"> </w:t>
      </w:r>
      <w:r w:rsidRPr="00351260">
        <w:rPr>
          <w:rFonts w:asciiTheme="majorBidi" w:hAnsiTheme="majorBidi" w:cstheme="majorBidi"/>
          <w:sz w:val="24"/>
          <w:szCs w:val="24"/>
        </w:rPr>
        <w:t>and</w:t>
      </w:r>
      <w:r w:rsidRPr="00351260">
        <w:rPr>
          <w:rFonts w:asciiTheme="majorBidi" w:hAnsiTheme="majorBidi" w:cstheme="majorBidi"/>
          <w:spacing w:val="-10"/>
          <w:sz w:val="24"/>
          <w:szCs w:val="24"/>
        </w:rPr>
        <w:t xml:space="preserve"> </w:t>
      </w:r>
      <w:r w:rsidRPr="00351260">
        <w:rPr>
          <w:rFonts w:asciiTheme="majorBidi" w:hAnsiTheme="majorBidi" w:cstheme="majorBidi"/>
          <w:i/>
          <w:sz w:val="24"/>
          <w:szCs w:val="24"/>
        </w:rPr>
        <w:t>Regulations</w:t>
      </w:r>
      <w:r w:rsidRPr="00351260">
        <w:rPr>
          <w:rFonts w:asciiTheme="majorBidi" w:hAnsiTheme="majorBidi" w:cstheme="majorBidi"/>
          <w:i/>
          <w:spacing w:val="-9"/>
          <w:sz w:val="24"/>
          <w:szCs w:val="24"/>
        </w:rPr>
        <w:t xml:space="preserve"> </w:t>
      </w:r>
      <w:r w:rsidRPr="00351260">
        <w:rPr>
          <w:rFonts w:asciiTheme="majorBidi" w:hAnsiTheme="majorBidi" w:cstheme="majorBidi"/>
          <w:sz w:val="24"/>
          <w:szCs w:val="24"/>
        </w:rPr>
        <w:t>and</w:t>
      </w:r>
      <w:r w:rsidRPr="00351260">
        <w:rPr>
          <w:rFonts w:asciiTheme="majorBidi" w:hAnsiTheme="majorBidi" w:cstheme="majorBidi"/>
          <w:spacing w:val="-10"/>
          <w:sz w:val="24"/>
          <w:szCs w:val="24"/>
        </w:rPr>
        <w:t xml:space="preserve"> </w:t>
      </w:r>
      <w:r w:rsidRPr="00351260">
        <w:rPr>
          <w:rFonts w:asciiTheme="majorBidi" w:hAnsiTheme="majorBidi" w:cstheme="majorBidi"/>
          <w:sz w:val="24"/>
          <w:szCs w:val="24"/>
        </w:rPr>
        <w:t>has</w:t>
      </w:r>
      <w:r w:rsidRPr="00351260">
        <w:rPr>
          <w:rFonts w:asciiTheme="majorBidi" w:hAnsiTheme="majorBidi" w:cstheme="majorBidi"/>
          <w:spacing w:val="-8"/>
          <w:sz w:val="24"/>
          <w:szCs w:val="24"/>
        </w:rPr>
        <w:t xml:space="preserve"> </w:t>
      </w:r>
      <w:r w:rsidRPr="00351260">
        <w:rPr>
          <w:rFonts w:asciiTheme="majorBidi" w:hAnsiTheme="majorBidi" w:cstheme="majorBidi"/>
          <w:sz w:val="24"/>
          <w:szCs w:val="24"/>
        </w:rPr>
        <w:t>satisfied all of the statutory</w:t>
      </w:r>
      <w:r w:rsidRPr="00351260">
        <w:rPr>
          <w:rFonts w:asciiTheme="majorBidi" w:hAnsiTheme="majorBidi" w:cstheme="majorBidi"/>
          <w:spacing w:val="-3"/>
          <w:sz w:val="24"/>
          <w:szCs w:val="24"/>
        </w:rPr>
        <w:t xml:space="preserve"> </w:t>
      </w:r>
      <w:r w:rsidRPr="00351260">
        <w:rPr>
          <w:rFonts w:asciiTheme="majorBidi" w:hAnsiTheme="majorBidi" w:cstheme="majorBidi"/>
          <w:sz w:val="24"/>
          <w:szCs w:val="24"/>
        </w:rPr>
        <w:t>elements.</w:t>
      </w:r>
    </w:p>
    <w:p w14:paraId="5CB803FA" w14:textId="77777777" w:rsidR="00B220C8" w:rsidRPr="00351260" w:rsidRDefault="00F07023" w:rsidP="00B97458">
      <w:pPr>
        <w:pStyle w:val="Heading6"/>
        <w:numPr>
          <w:ilvl w:val="0"/>
          <w:numId w:val="3"/>
        </w:numPr>
        <w:spacing w:line="480" w:lineRule="auto"/>
        <w:ind w:left="0" w:firstLine="0"/>
        <w:jc w:val="both"/>
        <w:rPr>
          <w:rFonts w:asciiTheme="majorBidi" w:hAnsiTheme="majorBidi" w:cstheme="majorBidi"/>
        </w:rPr>
      </w:pPr>
      <w:proofErr w:type="spellStart"/>
      <w:r w:rsidRPr="00351260">
        <w:rPr>
          <w:rFonts w:asciiTheme="majorBidi" w:hAnsiTheme="majorBidi" w:cstheme="majorBidi"/>
          <w:i/>
        </w:rPr>
        <w:lastRenderedPageBreak/>
        <w:t>Apotex</w:t>
      </w:r>
      <w:proofErr w:type="spellEnd"/>
      <w:r w:rsidRPr="00351260">
        <w:rPr>
          <w:rFonts w:asciiTheme="majorBidi" w:hAnsiTheme="majorBidi" w:cstheme="majorBidi"/>
          <w:i/>
        </w:rPr>
        <w:t xml:space="preserve"> </w:t>
      </w:r>
      <w:r w:rsidRPr="00351260">
        <w:rPr>
          <w:rFonts w:asciiTheme="majorBidi" w:hAnsiTheme="majorBidi" w:cstheme="majorBidi"/>
        </w:rPr>
        <w:t>criteria (8): Balance of convenience lies with the</w:t>
      </w:r>
      <w:r w:rsidRPr="00351260">
        <w:rPr>
          <w:rFonts w:asciiTheme="majorBidi" w:hAnsiTheme="majorBidi" w:cstheme="majorBidi"/>
          <w:spacing w:val="-6"/>
        </w:rPr>
        <w:t xml:space="preserve"> </w:t>
      </w:r>
      <w:r w:rsidRPr="00351260">
        <w:rPr>
          <w:rFonts w:asciiTheme="majorBidi" w:hAnsiTheme="majorBidi" w:cstheme="majorBidi"/>
        </w:rPr>
        <w:t>Applicant</w:t>
      </w:r>
    </w:p>
    <w:p w14:paraId="1A7D7227" w14:textId="77777777" w:rsidR="00B220C8" w:rsidRPr="00351260" w:rsidRDefault="00B220C8" w:rsidP="00B97458">
      <w:pPr>
        <w:pStyle w:val="BodyText"/>
        <w:spacing w:line="480" w:lineRule="auto"/>
        <w:jc w:val="both"/>
        <w:rPr>
          <w:rFonts w:asciiTheme="majorBidi" w:hAnsiTheme="majorBidi" w:cstheme="majorBidi"/>
          <w:b/>
          <w:sz w:val="24"/>
          <w:szCs w:val="24"/>
        </w:rPr>
      </w:pPr>
    </w:p>
    <w:p w14:paraId="5990FDF6" w14:textId="77777777" w:rsidR="00B220C8" w:rsidRPr="00351260" w:rsidRDefault="00F07023" w:rsidP="00B97458">
      <w:pPr>
        <w:pStyle w:val="Heading8"/>
        <w:numPr>
          <w:ilvl w:val="0"/>
          <w:numId w:val="11"/>
        </w:numPr>
        <w:spacing w:line="480" w:lineRule="auto"/>
        <w:ind w:left="0" w:hanging="567"/>
        <w:jc w:val="both"/>
        <w:rPr>
          <w:rFonts w:asciiTheme="majorBidi" w:hAnsiTheme="majorBidi" w:cstheme="majorBidi"/>
        </w:rPr>
      </w:pPr>
      <w:r w:rsidRPr="00351260">
        <w:rPr>
          <w:rFonts w:asciiTheme="majorBidi" w:hAnsiTheme="majorBidi" w:cstheme="majorBidi"/>
        </w:rPr>
        <w:t>For the foregoing reasons, we submit that the balance of convenience lies with the</w:t>
      </w:r>
      <w:r w:rsidRPr="00351260">
        <w:rPr>
          <w:rFonts w:asciiTheme="majorBidi" w:hAnsiTheme="majorBidi" w:cstheme="majorBidi"/>
          <w:spacing w:val="-14"/>
        </w:rPr>
        <w:t xml:space="preserve"> </w:t>
      </w:r>
      <w:r w:rsidRPr="00351260">
        <w:rPr>
          <w:rFonts w:asciiTheme="majorBidi" w:hAnsiTheme="majorBidi" w:cstheme="majorBidi"/>
        </w:rPr>
        <w:t>Applicant.</w:t>
      </w:r>
    </w:p>
    <w:p w14:paraId="7DA32649" w14:textId="77777777" w:rsidR="00B220C8" w:rsidRPr="00351260" w:rsidRDefault="00B220C8" w:rsidP="00B97458">
      <w:pPr>
        <w:pStyle w:val="BodyText"/>
        <w:spacing w:line="480" w:lineRule="auto"/>
        <w:jc w:val="both"/>
        <w:rPr>
          <w:rFonts w:asciiTheme="majorBidi" w:hAnsiTheme="majorBidi" w:cstheme="majorBidi"/>
          <w:sz w:val="24"/>
          <w:szCs w:val="24"/>
        </w:rPr>
      </w:pPr>
    </w:p>
    <w:p w14:paraId="7700B654" w14:textId="154EEDE0" w:rsidR="00B220C8" w:rsidRPr="00EA5A81" w:rsidRDefault="00F07023" w:rsidP="00B97458">
      <w:pPr>
        <w:spacing w:line="480" w:lineRule="auto"/>
        <w:jc w:val="both"/>
        <w:rPr>
          <w:rFonts w:asciiTheme="majorBidi" w:hAnsiTheme="majorBidi" w:cstheme="majorBidi"/>
          <w:b/>
          <w:sz w:val="24"/>
          <w:szCs w:val="24"/>
          <w:u w:val="single"/>
        </w:rPr>
      </w:pPr>
      <w:r w:rsidRPr="00EA5A81">
        <w:rPr>
          <w:rFonts w:asciiTheme="majorBidi" w:hAnsiTheme="majorBidi" w:cstheme="majorBidi"/>
          <w:b/>
          <w:sz w:val="24"/>
          <w:szCs w:val="24"/>
          <w:u w:val="single"/>
        </w:rPr>
        <w:t>PART IV – THE TEST FOR LEAVE</w:t>
      </w:r>
    </w:p>
    <w:p w14:paraId="715F9F70" w14:textId="77777777" w:rsidR="00B220C8" w:rsidRPr="00351260" w:rsidRDefault="00B220C8" w:rsidP="00B97458">
      <w:pPr>
        <w:pStyle w:val="BodyText"/>
        <w:spacing w:line="480" w:lineRule="auto"/>
        <w:jc w:val="both"/>
        <w:rPr>
          <w:rFonts w:asciiTheme="majorBidi" w:hAnsiTheme="majorBidi" w:cstheme="majorBidi"/>
          <w:b/>
          <w:sz w:val="24"/>
          <w:szCs w:val="24"/>
        </w:rPr>
      </w:pPr>
    </w:p>
    <w:p w14:paraId="1B9C6D61" w14:textId="738FA878" w:rsidR="00EA5A81" w:rsidRPr="00EA5A81" w:rsidRDefault="00F07023" w:rsidP="00B97458">
      <w:pPr>
        <w:pStyle w:val="ListParagraph"/>
        <w:numPr>
          <w:ilvl w:val="0"/>
          <w:numId w:val="11"/>
        </w:numPr>
        <w:spacing w:line="480" w:lineRule="auto"/>
        <w:ind w:left="0" w:hanging="567"/>
        <w:jc w:val="both"/>
        <w:rPr>
          <w:rFonts w:asciiTheme="majorBidi" w:hAnsiTheme="majorBidi" w:cstheme="majorBidi"/>
          <w:sz w:val="24"/>
          <w:szCs w:val="24"/>
        </w:rPr>
      </w:pPr>
      <w:r w:rsidRPr="00351260">
        <w:rPr>
          <w:rFonts w:asciiTheme="majorBidi" w:hAnsiTheme="majorBidi" w:cstheme="majorBidi"/>
          <w:sz w:val="24"/>
          <w:szCs w:val="24"/>
        </w:rPr>
        <w:t>It is respectfully submitted that there is an arguable case on the merits and that the Applicant has met the test for the granting of</w:t>
      </w:r>
      <w:r w:rsidRPr="00351260">
        <w:rPr>
          <w:rFonts w:asciiTheme="majorBidi" w:hAnsiTheme="majorBidi" w:cstheme="majorBidi"/>
          <w:spacing w:val="-5"/>
          <w:sz w:val="24"/>
          <w:szCs w:val="24"/>
        </w:rPr>
        <w:t xml:space="preserve"> </w:t>
      </w:r>
      <w:r w:rsidRPr="00351260">
        <w:rPr>
          <w:rFonts w:asciiTheme="majorBidi" w:hAnsiTheme="majorBidi" w:cstheme="majorBidi"/>
          <w:sz w:val="24"/>
          <w:szCs w:val="24"/>
        </w:rPr>
        <w:t>leave.</w:t>
      </w:r>
    </w:p>
    <w:p w14:paraId="1992B058" w14:textId="77777777" w:rsidR="00B220C8" w:rsidRPr="00351260" w:rsidRDefault="00F07023" w:rsidP="00B97458">
      <w:pPr>
        <w:spacing w:line="480" w:lineRule="auto"/>
        <w:ind w:right="48"/>
        <w:jc w:val="both"/>
        <w:rPr>
          <w:rFonts w:asciiTheme="majorBidi" w:hAnsiTheme="majorBidi" w:cstheme="majorBidi"/>
          <w:b/>
          <w:sz w:val="24"/>
          <w:szCs w:val="24"/>
        </w:rPr>
      </w:pPr>
      <w:r w:rsidRPr="00351260">
        <w:rPr>
          <w:rFonts w:asciiTheme="majorBidi" w:hAnsiTheme="majorBidi" w:cstheme="majorBidi"/>
          <w:b/>
          <w:i/>
          <w:sz w:val="24"/>
          <w:szCs w:val="24"/>
        </w:rPr>
        <w:t>Bains v. Canada (Minister of Employment and Immigration)</w:t>
      </w:r>
      <w:r w:rsidRPr="00351260">
        <w:rPr>
          <w:rFonts w:asciiTheme="majorBidi" w:hAnsiTheme="majorBidi" w:cstheme="majorBidi"/>
          <w:b/>
          <w:sz w:val="24"/>
          <w:szCs w:val="24"/>
        </w:rPr>
        <w:t>, [1989] 3 FC 487, 38</w:t>
      </w:r>
    </w:p>
    <w:p w14:paraId="773F3D3E" w14:textId="37D7F42A" w:rsidR="00B47E34" w:rsidRDefault="00F07023" w:rsidP="00393767">
      <w:pPr>
        <w:pStyle w:val="Heading6"/>
        <w:spacing w:line="480" w:lineRule="auto"/>
        <w:ind w:left="0" w:right="48"/>
        <w:jc w:val="both"/>
        <w:rPr>
          <w:rFonts w:asciiTheme="majorBidi" w:hAnsiTheme="majorBidi" w:cstheme="majorBidi"/>
        </w:rPr>
      </w:pPr>
      <w:r w:rsidRPr="00351260">
        <w:rPr>
          <w:rFonts w:asciiTheme="majorBidi" w:hAnsiTheme="majorBidi" w:cstheme="majorBidi"/>
        </w:rPr>
        <w:t>Admin LR 241.</w:t>
      </w:r>
    </w:p>
    <w:p w14:paraId="72BEAFD8" w14:textId="77777777" w:rsidR="00393767" w:rsidRPr="00351260" w:rsidRDefault="00393767" w:rsidP="00393767">
      <w:pPr>
        <w:pStyle w:val="Heading6"/>
        <w:spacing w:line="480" w:lineRule="auto"/>
        <w:ind w:left="0" w:right="48"/>
        <w:jc w:val="both"/>
        <w:rPr>
          <w:rFonts w:asciiTheme="majorBidi" w:hAnsiTheme="majorBidi" w:cstheme="majorBidi"/>
        </w:rPr>
      </w:pPr>
    </w:p>
    <w:p w14:paraId="0A87A095" w14:textId="186CE157" w:rsidR="00351260" w:rsidRDefault="00F07023" w:rsidP="00393767">
      <w:pPr>
        <w:pStyle w:val="Heading6"/>
        <w:spacing w:line="480" w:lineRule="auto"/>
        <w:ind w:left="0"/>
        <w:jc w:val="both"/>
        <w:rPr>
          <w:rFonts w:asciiTheme="majorBidi" w:hAnsiTheme="majorBidi" w:cstheme="majorBidi"/>
          <w:u w:val="single"/>
        </w:rPr>
      </w:pPr>
      <w:r w:rsidRPr="00B47E34">
        <w:rPr>
          <w:rFonts w:asciiTheme="majorBidi" w:hAnsiTheme="majorBidi" w:cstheme="majorBidi"/>
          <w:u w:val="single"/>
        </w:rPr>
        <w:t>PART V – ORDER SOUGHT</w:t>
      </w:r>
    </w:p>
    <w:p w14:paraId="240D816D" w14:textId="77777777" w:rsidR="00393767" w:rsidRPr="00393767" w:rsidRDefault="00393767" w:rsidP="00393767">
      <w:pPr>
        <w:pStyle w:val="Heading6"/>
        <w:spacing w:line="480" w:lineRule="auto"/>
        <w:ind w:left="0"/>
        <w:jc w:val="both"/>
        <w:rPr>
          <w:rFonts w:asciiTheme="majorBidi" w:hAnsiTheme="majorBidi" w:cstheme="majorBidi"/>
          <w:u w:val="single"/>
        </w:rPr>
      </w:pPr>
    </w:p>
    <w:p w14:paraId="7CCDADE7" w14:textId="1EB24399" w:rsidR="00351260" w:rsidRPr="00351260" w:rsidRDefault="00351260" w:rsidP="00393767">
      <w:pPr>
        <w:spacing w:line="480" w:lineRule="auto"/>
        <w:ind w:hanging="567"/>
        <w:jc w:val="both"/>
        <w:rPr>
          <w:rFonts w:asciiTheme="majorBidi" w:hAnsiTheme="majorBidi" w:cstheme="majorBidi"/>
          <w:sz w:val="24"/>
          <w:szCs w:val="24"/>
        </w:rPr>
      </w:pPr>
      <w:r w:rsidRPr="00351260">
        <w:rPr>
          <w:rFonts w:asciiTheme="majorBidi" w:hAnsiTheme="majorBidi" w:cstheme="majorBidi"/>
          <w:sz w:val="24"/>
          <w:szCs w:val="24"/>
        </w:rPr>
        <w:t>34. The Applicant requests that this application for leave and judicial review be allowed.</w:t>
      </w:r>
    </w:p>
    <w:p w14:paraId="1410AE13" w14:textId="501D6796" w:rsidR="00B47E34" w:rsidRPr="00351260" w:rsidRDefault="00351260" w:rsidP="00B97458">
      <w:pPr>
        <w:spacing w:line="480" w:lineRule="auto"/>
        <w:jc w:val="both"/>
        <w:rPr>
          <w:rFonts w:asciiTheme="majorBidi" w:hAnsiTheme="majorBidi" w:cstheme="majorBidi"/>
          <w:b/>
          <w:sz w:val="24"/>
          <w:szCs w:val="24"/>
        </w:rPr>
      </w:pPr>
      <w:r w:rsidRPr="00351260">
        <w:rPr>
          <w:rFonts w:asciiTheme="majorBidi" w:hAnsiTheme="majorBidi" w:cstheme="majorBidi"/>
          <w:b/>
          <w:sz w:val="24"/>
          <w:szCs w:val="24"/>
        </w:rPr>
        <w:t>ALL OF WHICH IS RESPECTFULLY SUBMITTED:</w:t>
      </w:r>
    </w:p>
    <w:p w14:paraId="24B110B2" w14:textId="6ABF4197" w:rsidR="00351260" w:rsidRDefault="00351260" w:rsidP="00B97458">
      <w:pPr>
        <w:spacing w:line="480" w:lineRule="auto"/>
        <w:jc w:val="both"/>
        <w:rPr>
          <w:rFonts w:asciiTheme="majorBidi" w:hAnsiTheme="majorBidi" w:cstheme="majorBidi"/>
          <w:sz w:val="24"/>
          <w:szCs w:val="24"/>
        </w:rPr>
      </w:pPr>
      <w:r w:rsidRPr="00351260">
        <w:rPr>
          <w:rFonts w:asciiTheme="majorBidi" w:hAnsiTheme="majorBidi" w:cstheme="majorBidi"/>
          <w:sz w:val="24"/>
          <w:szCs w:val="24"/>
        </w:rPr>
        <w:t xml:space="preserve">DATED this </w:t>
      </w:r>
      <w:r w:rsidR="00D7226C">
        <w:rPr>
          <w:rFonts w:asciiTheme="majorBidi" w:hAnsiTheme="majorBidi" w:cstheme="majorBidi"/>
          <w:sz w:val="24"/>
          <w:szCs w:val="24"/>
        </w:rPr>
        <w:t>[</w:t>
      </w:r>
      <w:r w:rsidR="00D7226C" w:rsidRPr="00D7226C">
        <w:rPr>
          <w:rFonts w:asciiTheme="majorBidi" w:hAnsiTheme="majorBidi" w:cstheme="majorBidi"/>
          <w:sz w:val="24"/>
          <w:szCs w:val="24"/>
          <w:highlight w:val="yellow"/>
        </w:rPr>
        <w:t>X</w:t>
      </w:r>
      <w:r w:rsidR="00D7226C">
        <w:rPr>
          <w:rFonts w:asciiTheme="majorBidi" w:hAnsiTheme="majorBidi" w:cstheme="majorBidi"/>
          <w:sz w:val="24"/>
          <w:szCs w:val="24"/>
        </w:rPr>
        <w:t>]</w:t>
      </w:r>
      <w:proofErr w:type="spellStart"/>
      <w:r w:rsidRPr="00351260">
        <w:rPr>
          <w:rFonts w:asciiTheme="majorBidi" w:hAnsiTheme="majorBidi" w:cstheme="majorBidi"/>
          <w:position w:val="9"/>
          <w:sz w:val="24"/>
          <w:szCs w:val="24"/>
        </w:rPr>
        <w:t>th</w:t>
      </w:r>
      <w:proofErr w:type="spellEnd"/>
      <w:r w:rsidRPr="00351260">
        <w:rPr>
          <w:rFonts w:asciiTheme="majorBidi" w:hAnsiTheme="majorBidi" w:cstheme="majorBidi"/>
          <w:position w:val="9"/>
          <w:sz w:val="24"/>
          <w:szCs w:val="24"/>
        </w:rPr>
        <w:t xml:space="preserve"> </w:t>
      </w:r>
      <w:r w:rsidRPr="00351260">
        <w:rPr>
          <w:rFonts w:asciiTheme="majorBidi" w:hAnsiTheme="majorBidi" w:cstheme="majorBidi"/>
          <w:sz w:val="24"/>
          <w:szCs w:val="24"/>
        </w:rPr>
        <w:t xml:space="preserve">day of </w:t>
      </w:r>
      <w:r w:rsidR="00D7226C">
        <w:rPr>
          <w:rFonts w:asciiTheme="majorBidi" w:hAnsiTheme="majorBidi" w:cstheme="majorBidi"/>
          <w:sz w:val="24"/>
          <w:szCs w:val="24"/>
        </w:rPr>
        <w:t>[</w:t>
      </w:r>
      <w:r w:rsidR="00D7226C" w:rsidRPr="00D7226C">
        <w:rPr>
          <w:rFonts w:asciiTheme="majorBidi" w:hAnsiTheme="majorBidi" w:cstheme="majorBidi"/>
          <w:sz w:val="24"/>
          <w:szCs w:val="24"/>
          <w:highlight w:val="yellow"/>
        </w:rPr>
        <w:t>date</w:t>
      </w:r>
      <w:r w:rsidR="00D7226C">
        <w:rPr>
          <w:rFonts w:asciiTheme="majorBidi" w:hAnsiTheme="majorBidi" w:cstheme="majorBidi"/>
          <w:sz w:val="24"/>
          <w:szCs w:val="24"/>
        </w:rPr>
        <w:t>]</w:t>
      </w:r>
      <w:r w:rsidRPr="00351260">
        <w:rPr>
          <w:rFonts w:asciiTheme="majorBidi" w:hAnsiTheme="majorBidi" w:cstheme="majorBidi"/>
          <w:sz w:val="24"/>
          <w:szCs w:val="24"/>
        </w:rPr>
        <w:t>.</w:t>
      </w:r>
    </w:p>
    <w:p w14:paraId="589DE305" w14:textId="77777777" w:rsidR="00B47E34" w:rsidRDefault="00B47E34" w:rsidP="00861D11">
      <w:pPr>
        <w:spacing w:line="360" w:lineRule="auto"/>
        <w:jc w:val="both"/>
        <w:rPr>
          <w:rFonts w:asciiTheme="majorBidi" w:hAnsiTheme="majorBidi" w:cstheme="majorBidi"/>
          <w:sz w:val="24"/>
          <w:szCs w:val="24"/>
        </w:rPr>
      </w:pPr>
    </w:p>
    <w:p w14:paraId="25B84B24" w14:textId="6CF2227E" w:rsidR="00B47E34" w:rsidRDefault="00B47E34" w:rsidP="00393767">
      <w:pPr>
        <w:rPr>
          <w:rFonts w:asciiTheme="majorBidi" w:hAnsiTheme="majorBidi" w:cstheme="majorBidi"/>
          <w:sz w:val="24"/>
          <w:szCs w:val="24"/>
        </w:rPr>
      </w:pPr>
      <w:r>
        <w:rPr>
          <w:rFonts w:asciiTheme="majorBidi" w:hAnsiTheme="majorBidi" w:cstheme="majorBidi"/>
          <w:sz w:val="24"/>
          <w:szCs w:val="24"/>
        </w:rPr>
        <w:t>_____________________________</w:t>
      </w:r>
    </w:p>
    <w:p w14:paraId="4249C313" w14:textId="77777777" w:rsidR="00B47E34" w:rsidRDefault="00B47E34" w:rsidP="00393767">
      <w:pPr>
        <w:rPr>
          <w:rFonts w:ascii="Times New Roman"/>
          <w:b/>
          <w:sz w:val="24"/>
        </w:rPr>
      </w:pPr>
      <w:r w:rsidRPr="004B5B5B">
        <w:rPr>
          <w:rFonts w:ascii="Times New Roman"/>
          <w:b/>
          <w:sz w:val="24"/>
          <w:highlight w:val="yellow"/>
        </w:rPr>
        <w:t>First And Last Name</w:t>
      </w:r>
    </w:p>
    <w:p w14:paraId="22CD8F96" w14:textId="77777777" w:rsidR="00B47E34" w:rsidRDefault="00B47E34" w:rsidP="00393767">
      <w:pPr>
        <w:rPr>
          <w:rFonts w:ascii="Times New Roman"/>
          <w:sz w:val="24"/>
        </w:rPr>
      </w:pPr>
      <w:r w:rsidRPr="004B5B5B">
        <w:rPr>
          <w:rFonts w:ascii="Times New Roman"/>
          <w:i/>
          <w:sz w:val="24"/>
          <w:highlight w:val="yellow"/>
        </w:rPr>
        <w:t xml:space="preserve">Full </w:t>
      </w:r>
      <w:r w:rsidRPr="004B5B5B">
        <w:rPr>
          <w:rFonts w:ascii="Times New Roman"/>
          <w:sz w:val="24"/>
          <w:highlight w:val="yellow"/>
        </w:rPr>
        <w:t>Address</w:t>
      </w:r>
    </w:p>
    <w:p w14:paraId="430A459C" w14:textId="77777777" w:rsidR="00B47E34" w:rsidRDefault="00B47E34" w:rsidP="00393767">
      <w:pPr>
        <w:rPr>
          <w:rFonts w:ascii="Times New Roman"/>
          <w:sz w:val="24"/>
        </w:rPr>
      </w:pPr>
      <w:r w:rsidRPr="004B5B5B">
        <w:rPr>
          <w:rFonts w:ascii="Times New Roman"/>
          <w:sz w:val="24"/>
          <w:highlight w:val="yellow"/>
        </w:rPr>
        <w:t>City, Province</w:t>
      </w:r>
    </w:p>
    <w:p w14:paraId="08A7CC21" w14:textId="3C1B1AC5" w:rsidR="00B47E34" w:rsidRDefault="00B47E34" w:rsidP="00393767">
      <w:pPr>
        <w:pStyle w:val="Heading8"/>
        <w:ind w:left="0"/>
      </w:pPr>
      <w:r w:rsidRPr="004B5B5B">
        <w:rPr>
          <w:highlight w:val="yellow"/>
        </w:rPr>
        <w:t>Zip Code</w:t>
      </w:r>
    </w:p>
    <w:p w14:paraId="284ED3C0" w14:textId="77777777" w:rsidR="00B47E34" w:rsidRDefault="00B47E34" w:rsidP="00393767">
      <w:pPr>
        <w:rPr>
          <w:rFonts w:ascii="Times New Roman"/>
          <w:sz w:val="24"/>
        </w:rPr>
      </w:pPr>
      <w:r>
        <w:rPr>
          <w:rFonts w:ascii="Times New Roman"/>
          <w:sz w:val="24"/>
        </w:rPr>
        <w:t xml:space="preserve">Tel: </w:t>
      </w:r>
      <w:r w:rsidRPr="004B5B5B">
        <w:rPr>
          <w:rFonts w:ascii="Times New Roman"/>
          <w:sz w:val="24"/>
          <w:highlight w:val="yellow"/>
        </w:rPr>
        <w:t>(***) ***-****</w:t>
      </w:r>
    </w:p>
    <w:p w14:paraId="731E2458" w14:textId="77777777" w:rsidR="00B47E34" w:rsidRDefault="00B47E34" w:rsidP="00393767">
      <w:pPr>
        <w:rPr>
          <w:rFonts w:ascii="Times New Roman"/>
          <w:sz w:val="24"/>
        </w:rPr>
      </w:pPr>
      <w:r>
        <w:rPr>
          <w:rFonts w:ascii="Times New Roman"/>
          <w:sz w:val="24"/>
        </w:rPr>
        <w:t xml:space="preserve">Fax: </w:t>
      </w:r>
      <w:r w:rsidRPr="004B5B5B">
        <w:rPr>
          <w:rFonts w:ascii="Times New Roman"/>
          <w:sz w:val="24"/>
          <w:highlight w:val="yellow"/>
        </w:rPr>
        <w:t>(***) ***-****</w:t>
      </w:r>
    </w:p>
    <w:p w14:paraId="440300FD" w14:textId="76DEDD3E" w:rsidR="00B47E34" w:rsidRDefault="00B47E34" w:rsidP="00393767">
      <w:pPr>
        <w:rPr>
          <w:rFonts w:ascii="Times New Roman"/>
          <w:sz w:val="24"/>
        </w:rPr>
      </w:pPr>
      <w:r>
        <w:rPr>
          <w:rFonts w:ascii="Times New Roman"/>
          <w:sz w:val="24"/>
        </w:rPr>
        <w:t xml:space="preserve">Email: </w:t>
      </w:r>
      <w:r w:rsidRPr="004B5B5B">
        <w:rPr>
          <w:rFonts w:ascii="Times New Roman"/>
          <w:sz w:val="24"/>
          <w:highlight w:val="yellow"/>
        </w:rPr>
        <w:t>your email address</w:t>
      </w:r>
    </w:p>
    <w:p w14:paraId="5EDA8005" w14:textId="77777777" w:rsidR="00B47E34" w:rsidRPr="00351260" w:rsidRDefault="00B47E34" w:rsidP="00393767">
      <w:pPr>
        <w:rPr>
          <w:rFonts w:asciiTheme="majorBidi" w:hAnsiTheme="majorBidi" w:cstheme="majorBidi"/>
          <w:sz w:val="24"/>
          <w:szCs w:val="24"/>
        </w:rPr>
      </w:pPr>
    </w:p>
    <w:p w14:paraId="7CB19CD0" w14:textId="77777777" w:rsidR="00351260" w:rsidRDefault="00351260" w:rsidP="00393767">
      <w:pPr>
        <w:tabs>
          <w:tab w:val="left" w:pos="719"/>
        </w:tabs>
        <w:rPr>
          <w:rFonts w:ascii="Times New Roman"/>
          <w:b/>
          <w:sz w:val="24"/>
        </w:rPr>
      </w:pPr>
      <w:r w:rsidRPr="00B47E34">
        <w:rPr>
          <w:rFonts w:ascii="Times New Roman"/>
          <w:b/>
          <w:bCs/>
          <w:sz w:val="24"/>
        </w:rPr>
        <w:t>To:</w:t>
      </w:r>
      <w:r>
        <w:rPr>
          <w:rFonts w:ascii="Times New Roman"/>
          <w:sz w:val="24"/>
        </w:rPr>
        <w:tab/>
      </w:r>
      <w:proofErr w:type="spellStart"/>
      <w:r>
        <w:rPr>
          <w:rFonts w:ascii="Times New Roman"/>
          <w:b/>
          <w:sz w:val="24"/>
        </w:rPr>
        <w:t>Shalene</w:t>
      </w:r>
      <w:proofErr w:type="spellEnd"/>
      <w:r>
        <w:rPr>
          <w:rFonts w:ascii="Times New Roman"/>
          <w:b/>
          <w:spacing w:val="-2"/>
          <w:sz w:val="24"/>
        </w:rPr>
        <w:t xml:space="preserve"> </w:t>
      </w:r>
      <w:r>
        <w:rPr>
          <w:rFonts w:ascii="Times New Roman"/>
          <w:b/>
          <w:sz w:val="24"/>
        </w:rPr>
        <w:t>Curtis-Micallef</w:t>
      </w:r>
    </w:p>
    <w:p w14:paraId="44D9D1C5" w14:textId="77777777" w:rsidR="00351260" w:rsidRDefault="00351260" w:rsidP="00393767">
      <w:pPr>
        <w:rPr>
          <w:rFonts w:ascii="Times New Roman"/>
          <w:sz w:val="24"/>
        </w:rPr>
      </w:pPr>
      <w:r>
        <w:rPr>
          <w:rFonts w:ascii="Times New Roman"/>
          <w:sz w:val="24"/>
        </w:rPr>
        <w:t>Deputy Attorney General of Canada Department of Justice</w:t>
      </w:r>
    </w:p>
    <w:p w14:paraId="7351564B" w14:textId="77777777" w:rsidR="00351260" w:rsidRDefault="00351260" w:rsidP="00393767">
      <w:pPr>
        <w:rPr>
          <w:rFonts w:ascii="Times New Roman"/>
          <w:sz w:val="24"/>
        </w:rPr>
      </w:pPr>
      <w:r>
        <w:rPr>
          <w:rFonts w:ascii="Times New Roman"/>
          <w:sz w:val="24"/>
        </w:rPr>
        <w:t>120 Adelaide Street West, Suite 400 Toronto, Ontario</w:t>
      </w:r>
    </w:p>
    <w:p w14:paraId="12687263" w14:textId="77777777" w:rsidR="00351260" w:rsidRDefault="00351260" w:rsidP="00393767">
      <w:pPr>
        <w:rPr>
          <w:rFonts w:ascii="Times New Roman"/>
          <w:sz w:val="24"/>
        </w:rPr>
      </w:pPr>
      <w:r>
        <w:rPr>
          <w:rFonts w:ascii="Times New Roman"/>
          <w:sz w:val="24"/>
        </w:rPr>
        <w:t>M5H 1T1</w:t>
      </w:r>
    </w:p>
    <w:p w14:paraId="4BF8EC3F" w14:textId="77777777" w:rsidR="00351260" w:rsidRDefault="00351260" w:rsidP="00393767">
      <w:pPr>
        <w:rPr>
          <w:rFonts w:ascii="Times New Roman"/>
          <w:sz w:val="24"/>
        </w:rPr>
      </w:pPr>
    </w:p>
    <w:p w14:paraId="278C1424" w14:textId="77777777" w:rsidR="00351260" w:rsidRDefault="00351260" w:rsidP="00393767">
      <w:pPr>
        <w:rPr>
          <w:rFonts w:ascii="Times New Roman"/>
          <w:sz w:val="24"/>
        </w:rPr>
      </w:pPr>
      <w:r>
        <w:rPr>
          <w:rFonts w:ascii="Times New Roman"/>
          <w:sz w:val="24"/>
        </w:rPr>
        <w:t>Tel: (416) 973-0942</w:t>
      </w:r>
    </w:p>
    <w:p w14:paraId="05BF3158" w14:textId="7F6E1A40" w:rsidR="00351260" w:rsidRDefault="00351260" w:rsidP="00393767">
      <w:pPr>
        <w:rPr>
          <w:rFonts w:ascii="Times New Roman"/>
          <w:sz w:val="24"/>
        </w:rPr>
      </w:pPr>
      <w:r>
        <w:rPr>
          <w:rFonts w:ascii="Times New Roman"/>
          <w:sz w:val="24"/>
        </w:rPr>
        <w:t>Fax: (416) 954-8982</w:t>
      </w:r>
    </w:p>
    <w:p w14:paraId="55FBD09D" w14:textId="131BCD45" w:rsidR="00B220C8" w:rsidRPr="00B47E34" w:rsidRDefault="00351260" w:rsidP="00393767">
      <w:pPr>
        <w:rPr>
          <w:rFonts w:ascii="Times New Roman"/>
          <w:sz w:val="24"/>
        </w:rPr>
      </w:pPr>
      <w:r>
        <w:rPr>
          <w:rFonts w:ascii="Times New Roman"/>
          <w:sz w:val="24"/>
        </w:rPr>
        <w:t xml:space="preserve">Email: </w:t>
      </w:r>
      <w:hyperlink r:id="rId25">
        <w:r>
          <w:rPr>
            <w:rFonts w:ascii="Times New Roman"/>
            <w:sz w:val="24"/>
          </w:rPr>
          <w:t>AGC_PGC_TORONTO.IMM@JUSTICE.GC.CA</w:t>
        </w:r>
      </w:hyperlink>
    </w:p>
    <w:sectPr w:rsidR="00B220C8" w:rsidRPr="00B47E34" w:rsidSect="00EE0F0F">
      <w:headerReference w:type="default" r:id="rId26"/>
      <w:footerReference w:type="default" r:id="rId27"/>
      <w:pgSz w:w="12240" w:h="15840"/>
      <w:pgMar w:top="1134" w:right="1985" w:bottom="1134" w:left="1985" w:header="1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7FA6A" w14:textId="77777777" w:rsidR="008B1F0B" w:rsidRDefault="008B1F0B">
      <w:r>
        <w:separator/>
      </w:r>
    </w:p>
  </w:endnote>
  <w:endnote w:type="continuationSeparator" w:id="0">
    <w:p w14:paraId="7C94F2EF" w14:textId="77777777" w:rsidR="008B1F0B" w:rsidRDefault="008B1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TimesNewRomanPS-BoldItalicMT">
    <w:altName w:val="Times New Roman"/>
    <w:panose1 w:val="020B0604020202020204"/>
    <w:charset w:val="00"/>
    <w:family w:val="roman"/>
    <w:pitch w:val="variable"/>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9563E" w14:textId="77777777" w:rsidR="00B220C8" w:rsidRDefault="00B220C8">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4202C" w14:textId="77777777" w:rsidR="008B1F0B" w:rsidRDefault="008B1F0B">
      <w:r>
        <w:separator/>
      </w:r>
    </w:p>
  </w:footnote>
  <w:footnote w:type="continuationSeparator" w:id="0">
    <w:p w14:paraId="3AA3A79D" w14:textId="77777777" w:rsidR="008B1F0B" w:rsidRDefault="008B1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374E5" w14:textId="77777777" w:rsidR="00B220C8" w:rsidRDefault="00B220C8">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38A8"/>
    <w:multiLevelType w:val="hybridMultilevel"/>
    <w:tmpl w:val="63F2D9BE"/>
    <w:lvl w:ilvl="0" w:tplc="100265EC">
      <w:start w:val="5"/>
      <w:numFmt w:val="lowerRoman"/>
      <w:lvlText w:val="%1."/>
      <w:lvlJc w:val="left"/>
      <w:pPr>
        <w:ind w:left="705" w:hanging="226"/>
      </w:pPr>
      <w:rPr>
        <w:rFonts w:ascii="Times New Roman" w:eastAsia="Times New Roman" w:hAnsi="Times New Roman" w:cs="Times New Roman" w:hint="default"/>
        <w:i/>
        <w:spacing w:val="-1"/>
        <w:w w:val="100"/>
        <w:sz w:val="24"/>
        <w:szCs w:val="24"/>
      </w:rPr>
    </w:lvl>
    <w:lvl w:ilvl="1" w:tplc="73CCC6BC">
      <w:start w:val="1"/>
      <w:numFmt w:val="decimal"/>
      <w:lvlText w:val="(%2)"/>
      <w:lvlJc w:val="left"/>
      <w:pPr>
        <w:ind w:left="2258" w:hanging="339"/>
      </w:pPr>
      <w:rPr>
        <w:rFonts w:ascii="Times New Roman" w:eastAsia="Times New Roman" w:hAnsi="Times New Roman" w:cs="Times New Roman" w:hint="default"/>
        <w:spacing w:val="-1"/>
        <w:w w:val="100"/>
        <w:sz w:val="24"/>
        <w:szCs w:val="24"/>
      </w:rPr>
    </w:lvl>
    <w:lvl w:ilvl="2" w:tplc="C5D65176">
      <w:numFmt w:val="bullet"/>
      <w:lvlText w:val="•"/>
      <w:lvlJc w:val="left"/>
      <w:pPr>
        <w:ind w:left="3124" w:hanging="339"/>
      </w:pPr>
      <w:rPr>
        <w:rFonts w:hint="default"/>
      </w:rPr>
    </w:lvl>
    <w:lvl w:ilvl="3" w:tplc="80FCBFB8">
      <w:numFmt w:val="bullet"/>
      <w:lvlText w:val="•"/>
      <w:lvlJc w:val="left"/>
      <w:pPr>
        <w:ind w:left="3988" w:hanging="339"/>
      </w:pPr>
      <w:rPr>
        <w:rFonts w:hint="default"/>
      </w:rPr>
    </w:lvl>
    <w:lvl w:ilvl="4" w:tplc="A85A1020">
      <w:numFmt w:val="bullet"/>
      <w:lvlText w:val="•"/>
      <w:lvlJc w:val="left"/>
      <w:pPr>
        <w:ind w:left="4853" w:hanging="339"/>
      </w:pPr>
      <w:rPr>
        <w:rFonts w:hint="default"/>
      </w:rPr>
    </w:lvl>
    <w:lvl w:ilvl="5" w:tplc="EA30C8CA">
      <w:numFmt w:val="bullet"/>
      <w:lvlText w:val="•"/>
      <w:lvlJc w:val="left"/>
      <w:pPr>
        <w:ind w:left="5717" w:hanging="339"/>
      </w:pPr>
      <w:rPr>
        <w:rFonts w:hint="default"/>
      </w:rPr>
    </w:lvl>
    <w:lvl w:ilvl="6" w:tplc="96D85A28">
      <w:numFmt w:val="bullet"/>
      <w:lvlText w:val="•"/>
      <w:lvlJc w:val="left"/>
      <w:pPr>
        <w:ind w:left="6582" w:hanging="339"/>
      </w:pPr>
      <w:rPr>
        <w:rFonts w:hint="default"/>
      </w:rPr>
    </w:lvl>
    <w:lvl w:ilvl="7" w:tplc="1CC4E5BC">
      <w:numFmt w:val="bullet"/>
      <w:lvlText w:val="•"/>
      <w:lvlJc w:val="left"/>
      <w:pPr>
        <w:ind w:left="7446" w:hanging="339"/>
      </w:pPr>
      <w:rPr>
        <w:rFonts w:hint="default"/>
      </w:rPr>
    </w:lvl>
    <w:lvl w:ilvl="8" w:tplc="22FEAF10">
      <w:numFmt w:val="bullet"/>
      <w:lvlText w:val="•"/>
      <w:lvlJc w:val="left"/>
      <w:pPr>
        <w:ind w:left="8311" w:hanging="339"/>
      </w:pPr>
      <w:rPr>
        <w:rFonts w:hint="default"/>
      </w:rPr>
    </w:lvl>
  </w:abstractNum>
  <w:abstractNum w:abstractNumId="1" w15:restartNumberingAfterBreak="0">
    <w:nsid w:val="0EAD3E2C"/>
    <w:multiLevelType w:val="hybridMultilevel"/>
    <w:tmpl w:val="C068D304"/>
    <w:lvl w:ilvl="0" w:tplc="DCC87120">
      <w:numFmt w:val="bullet"/>
      <w:lvlText w:val="o"/>
      <w:lvlJc w:val="left"/>
      <w:pPr>
        <w:ind w:left="560" w:hanging="360"/>
      </w:pPr>
      <w:rPr>
        <w:rFonts w:ascii="Courier New" w:eastAsia="Courier New" w:hAnsi="Courier New" w:cs="Courier New" w:hint="default"/>
        <w:w w:val="99"/>
        <w:sz w:val="20"/>
        <w:szCs w:val="20"/>
      </w:rPr>
    </w:lvl>
    <w:lvl w:ilvl="1" w:tplc="404E42CA">
      <w:numFmt w:val="bullet"/>
      <w:lvlText w:val="•"/>
      <w:lvlJc w:val="left"/>
      <w:pPr>
        <w:ind w:left="926" w:hanging="360"/>
      </w:pPr>
      <w:rPr>
        <w:rFonts w:hint="default"/>
      </w:rPr>
    </w:lvl>
    <w:lvl w:ilvl="2" w:tplc="C6B46C06">
      <w:numFmt w:val="bullet"/>
      <w:lvlText w:val="•"/>
      <w:lvlJc w:val="left"/>
      <w:pPr>
        <w:ind w:left="1292" w:hanging="360"/>
      </w:pPr>
      <w:rPr>
        <w:rFonts w:hint="default"/>
      </w:rPr>
    </w:lvl>
    <w:lvl w:ilvl="3" w:tplc="C3982A26">
      <w:numFmt w:val="bullet"/>
      <w:lvlText w:val="•"/>
      <w:lvlJc w:val="left"/>
      <w:pPr>
        <w:ind w:left="1658" w:hanging="360"/>
      </w:pPr>
      <w:rPr>
        <w:rFonts w:hint="default"/>
      </w:rPr>
    </w:lvl>
    <w:lvl w:ilvl="4" w:tplc="82EC29F4">
      <w:numFmt w:val="bullet"/>
      <w:lvlText w:val="•"/>
      <w:lvlJc w:val="left"/>
      <w:pPr>
        <w:ind w:left="2025" w:hanging="360"/>
      </w:pPr>
      <w:rPr>
        <w:rFonts w:hint="default"/>
      </w:rPr>
    </w:lvl>
    <w:lvl w:ilvl="5" w:tplc="FC480FD8">
      <w:numFmt w:val="bullet"/>
      <w:lvlText w:val="•"/>
      <w:lvlJc w:val="left"/>
      <w:pPr>
        <w:ind w:left="2391" w:hanging="360"/>
      </w:pPr>
      <w:rPr>
        <w:rFonts w:hint="default"/>
      </w:rPr>
    </w:lvl>
    <w:lvl w:ilvl="6" w:tplc="36E8BD80">
      <w:numFmt w:val="bullet"/>
      <w:lvlText w:val="•"/>
      <w:lvlJc w:val="left"/>
      <w:pPr>
        <w:ind w:left="2757" w:hanging="360"/>
      </w:pPr>
      <w:rPr>
        <w:rFonts w:hint="default"/>
      </w:rPr>
    </w:lvl>
    <w:lvl w:ilvl="7" w:tplc="58307ADE">
      <w:numFmt w:val="bullet"/>
      <w:lvlText w:val="•"/>
      <w:lvlJc w:val="left"/>
      <w:pPr>
        <w:ind w:left="3124" w:hanging="360"/>
      </w:pPr>
      <w:rPr>
        <w:rFonts w:hint="default"/>
      </w:rPr>
    </w:lvl>
    <w:lvl w:ilvl="8" w:tplc="003664A0">
      <w:numFmt w:val="bullet"/>
      <w:lvlText w:val="•"/>
      <w:lvlJc w:val="left"/>
      <w:pPr>
        <w:ind w:left="3490" w:hanging="360"/>
      </w:pPr>
      <w:rPr>
        <w:rFonts w:hint="default"/>
      </w:rPr>
    </w:lvl>
  </w:abstractNum>
  <w:abstractNum w:abstractNumId="2" w15:restartNumberingAfterBreak="0">
    <w:nsid w:val="18F2205A"/>
    <w:multiLevelType w:val="multilevel"/>
    <w:tmpl w:val="ADCE28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4B3E58"/>
    <w:multiLevelType w:val="hybridMultilevel"/>
    <w:tmpl w:val="F802FF0E"/>
    <w:lvl w:ilvl="0" w:tplc="48EE37F6">
      <w:numFmt w:val="bullet"/>
      <w:lvlText w:val="*"/>
      <w:lvlJc w:val="left"/>
      <w:pPr>
        <w:ind w:left="414" w:hanging="208"/>
      </w:pPr>
      <w:rPr>
        <w:rFonts w:ascii="Arial" w:eastAsia="Arial" w:hAnsi="Arial" w:cs="Arial" w:hint="default"/>
        <w:b/>
        <w:bCs/>
        <w:w w:val="155"/>
        <w:sz w:val="24"/>
        <w:szCs w:val="24"/>
      </w:rPr>
    </w:lvl>
    <w:lvl w:ilvl="1" w:tplc="609E08A4">
      <w:numFmt w:val="bullet"/>
      <w:lvlText w:val="•"/>
      <w:lvlJc w:val="left"/>
      <w:pPr>
        <w:ind w:left="1526" w:hanging="208"/>
      </w:pPr>
      <w:rPr>
        <w:rFonts w:hint="default"/>
      </w:rPr>
    </w:lvl>
    <w:lvl w:ilvl="2" w:tplc="DF123AE6">
      <w:numFmt w:val="bullet"/>
      <w:lvlText w:val="•"/>
      <w:lvlJc w:val="left"/>
      <w:pPr>
        <w:ind w:left="2632" w:hanging="208"/>
      </w:pPr>
      <w:rPr>
        <w:rFonts w:hint="default"/>
      </w:rPr>
    </w:lvl>
    <w:lvl w:ilvl="3" w:tplc="0666B0EE">
      <w:numFmt w:val="bullet"/>
      <w:lvlText w:val="•"/>
      <w:lvlJc w:val="left"/>
      <w:pPr>
        <w:ind w:left="3738" w:hanging="208"/>
      </w:pPr>
      <w:rPr>
        <w:rFonts w:hint="default"/>
      </w:rPr>
    </w:lvl>
    <w:lvl w:ilvl="4" w:tplc="3B385100">
      <w:numFmt w:val="bullet"/>
      <w:lvlText w:val="•"/>
      <w:lvlJc w:val="left"/>
      <w:pPr>
        <w:ind w:left="4844" w:hanging="208"/>
      </w:pPr>
      <w:rPr>
        <w:rFonts w:hint="default"/>
      </w:rPr>
    </w:lvl>
    <w:lvl w:ilvl="5" w:tplc="07360FEE">
      <w:numFmt w:val="bullet"/>
      <w:lvlText w:val="•"/>
      <w:lvlJc w:val="left"/>
      <w:pPr>
        <w:ind w:left="5950" w:hanging="208"/>
      </w:pPr>
      <w:rPr>
        <w:rFonts w:hint="default"/>
      </w:rPr>
    </w:lvl>
    <w:lvl w:ilvl="6" w:tplc="9424AFD2">
      <w:numFmt w:val="bullet"/>
      <w:lvlText w:val="•"/>
      <w:lvlJc w:val="left"/>
      <w:pPr>
        <w:ind w:left="7056" w:hanging="208"/>
      </w:pPr>
      <w:rPr>
        <w:rFonts w:hint="default"/>
      </w:rPr>
    </w:lvl>
    <w:lvl w:ilvl="7" w:tplc="82543AA8">
      <w:numFmt w:val="bullet"/>
      <w:lvlText w:val="•"/>
      <w:lvlJc w:val="left"/>
      <w:pPr>
        <w:ind w:left="8162" w:hanging="208"/>
      </w:pPr>
      <w:rPr>
        <w:rFonts w:hint="default"/>
      </w:rPr>
    </w:lvl>
    <w:lvl w:ilvl="8" w:tplc="B5E2390A">
      <w:numFmt w:val="bullet"/>
      <w:lvlText w:val="•"/>
      <w:lvlJc w:val="left"/>
      <w:pPr>
        <w:ind w:left="9268" w:hanging="208"/>
      </w:pPr>
      <w:rPr>
        <w:rFonts w:hint="default"/>
      </w:rPr>
    </w:lvl>
  </w:abstractNum>
  <w:abstractNum w:abstractNumId="4" w15:restartNumberingAfterBreak="0">
    <w:nsid w:val="24B902FD"/>
    <w:multiLevelType w:val="hybridMultilevel"/>
    <w:tmpl w:val="B526E32A"/>
    <w:lvl w:ilvl="0" w:tplc="7DF23586">
      <w:start w:val="1"/>
      <w:numFmt w:val="decimal"/>
      <w:lvlText w:val="%1."/>
      <w:lvlJc w:val="left"/>
      <w:pPr>
        <w:ind w:left="1626" w:hanging="567"/>
      </w:pPr>
      <w:rPr>
        <w:rFonts w:ascii="Times New Roman" w:eastAsia="Times New Roman" w:hAnsi="Times New Roman" w:cs="Times New Roman" w:hint="default"/>
        <w:spacing w:val="-1"/>
        <w:w w:val="101"/>
        <w:sz w:val="24"/>
        <w:szCs w:val="24"/>
      </w:rPr>
    </w:lvl>
    <w:lvl w:ilvl="1" w:tplc="CC0EB290">
      <w:start w:val="1"/>
      <w:numFmt w:val="upperLetter"/>
      <w:lvlText w:val="%2."/>
      <w:lvlJc w:val="left"/>
      <w:pPr>
        <w:ind w:left="1780" w:hanging="430"/>
        <w:jc w:val="right"/>
      </w:pPr>
      <w:rPr>
        <w:rFonts w:ascii="Times New Roman" w:eastAsia="Times New Roman" w:hAnsi="Times New Roman" w:cs="Times New Roman" w:hint="default"/>
        <w:spacing w:val="-1"/>
        <w:w w:val="99"/>
        <w:sz w:val="24"/>
        <w:szCs w:val="24"/>
      </w:rPr>
    </w:lvl>
    <w:lvl w:ilvl="2" w:tplc="B70E23FC">
      <w:start w:val="1"/>
      <w:numFmt w:val="lowerLetter"/>
      <w:lvlText w:val="%3."/>
      <w:lvlJc w:val="left"/>
      <w:pPr>
        <w:ind w:left="2500" w:hanging="305"/>
      </w:pPr>
      <w:rPr>
        <w:rFonts w:ascii="Times New Roman" w:eastAsia="Times New Roman" w:hAnsi="Times New Roman" w:cs="Times New Roman" w:hint="default"/>
        <w:w w:val="99"/>
        <w:sz w:val="24"/>
        <w:szCs w:val="24"/>
      </w:rPr>
    </w:lvl>
    <w:lvl w:ilvl="3" w:tplc="C21E85A8">
      <w:numFmt w:val="bullet"/>
      <w:lvlText w:val="•"/>
      <w:lvlJc w:val="left"/>
      <w:pPr>
        <w:ind w:left="3622" w:hanging="305"/>
      </w:pPr>
      <w:rPr>
        <w:rFonts w:hint="default"/>
      </w:rPr>
    </w:lvl>
    <w:lvl w:ilvl="4" w:tplc="245C416A">
      <w:numFmt w:val="bullet"/>
      <w:lvlText w:val="•"/>
      <w:lvlJc w:val="left"/>
      <w:pPr>
        <w:ind w:left="4745" w:hanging="305"/>
      </w:pPr>
      <w:rPr>
        <w:rFonts w:hint="default"/>
      </w:rPr>
    </w:lvl>
    <w:lvl w:ilvl="5" w:tplc="DE7A803E">
      <w:numFmt w:val="bullet"/>
      <w:lvlText w:val="•"/>
      <w:lvlJc w:val="left"/>
      <w:pPr>
        <w:ind w:left="5867" w:hanging="305"/>
      </w:pPr>
      <w:rPr>
        <w:rFonts w:hint="default"/>
      </w:rPr>
    </w:lvl>
    <w:lvl w:ilvl="6" w:tplc="72FCBD36">
      <w:numFmt w:val="bullet"/>
      <w:lvlText w:val="•"/>
      <w:lvlJc w:val="left"/>
      <w:pPr>
        <w:ind w:left="6990" w:hanging="305"/>
      </w:pPr>
      <w:rPr>
        <w:rFonts w:hint="default"/>
      </w:rPr>
    </w:lvl>
    <w:lvl w:ilvl="7" w:tplc="7B54B0E2">
      <w:numFmt w:val="bullet"/>
      <w:lvlText w:val="•"/>
      <w:lvlJc w:val="left"/>
      <w:pPr>
        <w:ind w:left="8112" w:hanging="305"/>
      </w:pPr>
      <w:rPr>
        <w:rFonts w:hint="default"/>
      </w:rPr>
    </w:lvl>
    <w:lvl w:ilvl="8" w:tplc="6D4ECF04">
      <w:numFmt w:val="bullet"/>
      <w:lvlText w:val="•"/>
      <w:lvlJc w:val="left"/>
      <w:pPr>
        <w:ind w:left="9235" w:hanging="305"/>
      </w:pPr>
      <w:rPr>
        <w:rFonts w:hint="default"/>
      </w:rPr>
    </w:lvl>
  </w:abstractNum>
  <w:abstractNum w:abstractNumId="5" w15:restartNumberingAfterBreak="0">
    <w:nsid w:val="256C4A8D"/>
    <w:multiLevelType w:val="hybridMultilevel"/>
    <w:tmpl w:val="A8869F0A"/>
    <w:lvl w:ilvl="0" w:tplc="EEF49DA4">
      <w:start w:val="1"/>
      <w:numFmt w:val="decimal"/>
      <w:lvlText w:val="%1."/>
      <w:lvlJc w:val="left"/>
      <w:pPr>
        <w:ind w:left="847" w:hanging="228"/>
      </w:pPr>
      <w:rPr>
        <w:rFonts w:ascii="Arial" w:eastAsia="Arial" w:hAnsi="Arial" w:cs="Arial" w:hint="default"/>
        <w:spacing w:val="-1"/>
        <w:w w:val="105"/>
        <w:sz w:val="20"/>
        <w:szCs w:val="20"/>
      </w:rPr>
    </w:lvl>
    <w:lvl w:ilvl="1" w:tplc="22FEDCB6">
      <w:numFmt w:val="bullet"/>
      <w:lvlText w:val="•"/>
      <w:lvlJc w:val="left"/>
      <w:pPr>
        <w:ind w:left="1864" w:hanging="228"/>
      </w:pPr>
      <w:rPr>
        <w:rFonts w:hint="default"/>
      </w:rPr>
    </w:lvl>
    <w:lvl w:ilvl="2" w:tplc="B6BE489A">
      <w:numFmt w:val="bullet"/>
      <w:lvlText w:val="•"/>
      <w:lvlJc w:val="left"/>
      <w:pPr>
        <w:ind w:left="2889" w:hanging="228"/>
      </w:pPr>
      <w:rPr>
        <w:rFonts w:hint="default"/>
      </w:rPr>
    </w:lvl>
    <w:lvl w:ilvl="3" w:tplc="A092A72A">
      <w:numFmt w:val="bullet"/>
      <w:lvlText w:val="•"/>
      <w:lvlJc w:val="left"/>
      <w:pPr>
        <w:ind w:left="3914" w:hanging="228"/>
      </w:pPr>
      <w:rPr>
        <w:rFonts w:hint="default"/>
      </w:rPr>
    </w:lvl>
    <w:lvl w:ilvl="4" w:tplc="5F6E5510">
      <w:numFmt w:val="bullet"/>
      <w:lvlText w:val="•"/>
      <w:lvlJc w:val="left"/>
      <w:pPr>
        <w:ind w:left="4939" w:hanging="228"/>
      </w:pPr>
      <w:rPr>
        <w:rFonts w:hint="default"/>
      </w:rPr>
    </w:lvl>
    <w:lvl w:ilvl="5" w:tplc="B194240A">
      <w:numFmt w:val="bullet"/>
      <w:lvlText w:val="•"/>
      <w:lvlJc w:val="left"/>
      <w:pPr>
        <w:ind w:left="5964" w:hanging="228"/>
      </w:pPr>
      <w:rPr>
        <w:rFonts w:hint="default"/>
      </w:rPr>
    </w:lvl>
    <w:lvl w:ilvl="6" w:tplc="ED36E880">
      <w:numFmt w:val="bullet"/>
      <w:lvlText w:val="•"/>
      <w:lvlJc w:val="left"/>
      <w:pPr>
        <w:ind w:left="6988" w:hanging="228"/>
      </w:pPr>
      <w:rPr>
        <w:rFonts w:hint="default"/>
      </w:rPr>
    </w:lvl>
    <w:lvl w:ilvl="7" w:tplc="FEF49502">
      <w:numFmt w:val="bullet"/>
      <w:lvlText w:val="•"/>
      <w:lvlJc w:val="left"/>
      <w:pPr>
        <w:ind w:left="8013" w:hanging="228"/>
      </w:pPr>
      <w:rPr>
        <w:rFonts w:hint="default"/>
      </w:rPr>
    </w:lvl>
    <w:lvl w:ilvl="8" w:tplc="1D20A398">
      <w:numFmt w:val="bullet"/>
      <w:lvlText w:val="•"/>
      <w:lvlJc w:val="left"/>
      <w:pPr>
        <w:ind w:left="9038" w:hanging="228"/>
      </w:pPr>
      <w:rPr>
        <w:rFonts w:hint="default"/>
      </w:rPr>
    </w:lvl>
  </w:abstractNum>
  <w:abstractNum w:abstractNumId="6" w15:restartNumberingAfterBreak="0">
    <w:nsid w:val="33CB3C78"/>
    <w:multiLevelType w:val="hybridMultilevel"/>
    <w:tmpl w:val="09C2B3BA"/>
    <w:lvl w:ilvl="0" w:tplc="888C0E06">
      <w:start w:val="1"/>
      <w:numFmt w:val="decimal"/>
      <w:lvlText w:val="%1."/>
      <w:lvlJc w:val="left"/>
      <w:pPr>
        <w:ind w:left="1200" w:hanging="360"/>
      </w:pPr>
      <w:rPr>
        <w:rFonts w:ascii="Times New Roman" w:eastAsia="Times New Roman" w:hAnsi="Times New Roman" w:cs="Times New Roman" w:hint="default"/>
        <w:i w:val="0"/>
        <w:iCs/>
        <w:spacing w:val="-5"/>
        <w:w w:val="100"/>
        <w:sz w:val="24"/>
        <w:szCs w:val="24"/>
      </w:rPr>
    </w:lvl>
    <w:lvl w:ilvl="1" w:tplc="4D7CDFD0">
      <w:start w:val="1"/>
      <w:numFmt w:val="upperLetter"/>
      <w:lvlText w:val="%2."/>
      <w:lvlJc w:val="left"/>
      <w:pPr>
        <w:ind w:left="1920" w:hanging="360"/>
      </w:pPr>
      <w:rPr>
        <w:rFonts w:ascii="Times New Roman" w:eastAsia="Times New Roman" w:hAnsi="Times New Roman" w:cs="Times New Roman" w:hint="default"/>
        <w:spacing w:val="-25"/>
        <w:w w:val="100"/>
        <w:sz w:val="24"/>
        <w:szCs w:val="24"/>
      </w:rPr>
    </w:lvl>
    <w:lvl w:ilvl="2" w:tplc="C6A88D46">
      <w:numFmt w:val="bullet"/>
      <w:lvlText w:val="•"/>
      <w:lvlJc w:val="left"/>
      <w:pPr>
        <w:ind w:left="2902" w:hanging="360"/>
      </w:pPr>
      <w:rPr>
        <w:rFonts w:hint="default"/>
      </w:rPr>
    </w:lvl>
    <w:lvl w:ilvl="3" w:tplc="542A6A96">
      <w:numFmt w:val="bullet"/>
      <w:lvlText w:val="•"/>
      <w:lvlJc w:val="left"/>
      <w:pPr>
        <w:ind w:left="3884" w:hanging="360"/>
      </w:pPr>
      <w:rPr>
        <w:rFonts w:hint="default"/>
      </w:rPr>
    </w:lvl>
    <w:lvl w:ilvl="4" w:tplc="9CACF5B2">
      <w:numFmt w:val="bullet"/>
      <w:lvlText w:val="•"/>
      <w:lvlJc w:val="left"/>
      <w:pPr>
        <w:ind w:left="4866" w:hanging="360"/>
      </w:pPr>
      <w:rPr>
        <w:rFonts w:hint="default"/>
      </w:rPr>
    </w:lvl>
    <w:lvl w:ilvl="5" w:tplc="5224A304">
      <w:numFmt w:val="bullet"/>
      <w:lvlText w:val="•"/>
      <w:lvlJc w:val="left"/>
      <w:pPr>
        <w:ind w:left="5848" w:hanging="360"/>
      </w:pPr>
      <w:rPr>
        <w:rFonts w:hint="default"/>
      </w:rPr>
    </w:lvl>
    <w:lvl w:ilvl="6" w:tplc="654A5C40">
      <w:numFmt w:val="bullet"/>
      <w:lvlText w:val="•"/>
      <w:lvlJc w:val="left"/>
      <w:pPr>
        <w:ind w:left="6831" w:hanging="360"/>
      </w:pPr>
      <w:rPr>
        <w:rFonts w:hint="default"/>
      </w:rPr>
    </w:lvl>
    <w:lvl w:ilvl="7" w:tplc="6EE6074A">
      <w:numFmt w:val="bullet"/>
      <w:lvlText w:val="•"/>
      <w:lvlJc w:val="left"/>
      <w:pPr>
        <w:ind w:left="7813" w:hanging="360"/>
      </w:pPr>
      <w:rPr>
        <w:rFonts w:hint="default"/>
      </w:rPr>
    </w:lvl>
    <w:lvl w:ilvl="8" w:tplc="136A0BB4">
      <w:numFmt w:val="bullet"/>
      <w:lvlText w:val="•"/>
      <w:lvlJc w:val="left"/>
      <w:pPr>
        <w:ind w:left="8795" w:hanging="360"/>
      </w:pPr>
      <w:rPr>
        <w:rFonts w:hint="default"/>
      </w:rPr>
    </w:lvl>
  </w:abstractNum>
  <w:abstractNum w:abstractNumId="7" w15:restartNumberingAfterBreak="0">
    <w:nsid w:val="35FB2DC2"/>
    <w:multiLevelType w:val="hybridMultilevel"/>
    <w:tmpl w:val="51AA536E"/>
    <w:lvl w:ilvl="0" w:tplc="34B0A804">
      <w:start w:val="1"/>
      <w:numFmt w:val="lowerRoman"/>
      <w:lvlText w:val="%1."/>
      <w:lvlJc w:val="left"/>
      <w:pPr>
        <w:ind w:left="660" w:hanging="180"/>
      </w:pPr>
      <w:rPr>
        <w:rFonts w:ascii="TimesNewRomanPS-BoldItalicMT" w:eastAsia="TimesNewRomanPS-BoldItalicMT" w:hAnsi="TimesNewRomanPS-BoldItalicMT" w:cs="TimesNewRomanPS-BoldItalicMT" w:hint="default"/>
        <w:b/>
        <w:bCs/>
        <w:i/>
        <w:w w:val="100"/>
        <w:sz w:val="24"/>
        <w:szCs w:val="24"/>
      </w:rPr>
    </w:lvl>
    <w:lvl w:ilvl="1" w:tplc="3F8AFA56">
      <w:numFmt w:val="bullet"/>
      <w:lvlText w:val="•"/>
      <w:lvlJc w:val="left"/>
      <w:pPr>
        <w:ind w:left="1598" w:hanging="180"/>
      </w:pPr>
      <w:rPr>
        <w:rFonts w:hint="default"/>
      </w:rPr>
    </w:lvl>
    <w:lvl w:ilvl="2" w:tplc="5BC63BB2">
      <w:numFmt w:val="bullet"/>
      <w:lvlText w:val="•"/>
      <w:lvlJc w:val="left"/>
      <w:pPr>
        <w:ind w:left="2536" w:hanging="180"/>
      </w:pPr>
      <w:rPr>
        <w:rFonts w:hint="default"/>
      </w:rPr>
    </w:lvl>
    <w:lvl w:ilvl="3" w:tplc="95A68402">
      <w:numFmt w:val="bullet"/>
      <w:lvlText w:val="•"/>
      <w:lvlJc w:val="left"/>
      <w:pPr>
        <w:ind w:left="3474" w:hanging="180"/>
      </w:pPr>
      <w:rPr>
        <w:rFonts w:hint="default"/>
      </w:rPr>
    </w:lvl>
    <w:lvl w:ilvl="4" w:tplc="A430583C">
      <w:numFmt w:val="bullet"/>
      <w:lvlText w:val="•"/>
      <w:lvlJc w:val="left"/>
      <w:pPr>
        <w:ind w:left="4412" w:hanging="180"/>
      </w:pPr>
      <w:rPr>
        <w:rFonts w:hint="default"/>
      </w:rPr>
    </w:lvl>
    <w:lvl w:ilvl="5" w:tplc="7A70838A">
      <w:numFmt w:val="bullet"/>
      <w:lvlText w:val="•"/>
      <w:lvlJc w:val="left"/>
      <w:pPr>
        <w:ind w:left="5350" w:hanging="180"/>
      </w:pPr>
      <w:rPr>
        <w:rFonts w:hint="default"/>
      </w:rPr>
    </w:lvl>
    <w:lvl w:ilvl="6" w:tplc="E7CC2E58">
      <w:numFmt w:val="bullet"/>
      <w:lvlText w:val="•"/>
      <w:lvlJc w:val="left"/>
      <w:pPr>
        <w:ind w:left="6288" w:hanging="180"/>
      </w:pPr>
      <w:rPr>
        <w:rFonts w:hint="default"/>
      </w:rPr>
    </w:lvl>
    <w:lvl w:ilvl="7" w:tplc="4544A004">
      <w:numFmt w:val="bullet"/>
      <w:lvlText w:val="•"/>
      <w:lvlJc w:val="left"/>
      <w:pPr>
        <w:ind w:left="7226" w:hanging="180"/>
      </w:pPr>
      <w:rPr>
        <w:rFonts w:hint="default"/>
      </w:rPr>
    </w:lvl>
    <w:lvl w:ilvl="8" w:tplc="52201E02">
      <w:numFmt w:val="bullet"/>
      <w:lvlText w:val="•"/>
      <w:lvlJc w:val="left"/>
      <w:pPr>
        <w:ind w:left="8164" w:hanging="180"/>
      </w:pPr>
      <w:rPr>
        <w:rFonts w:hint="default"/>
      </w:rPr>
    </w:lvl>
  </w:abstractNum>
  <w:abstractNum w:abstractNumId="8" w15:restartNumberingAfterBreak="0">
    <w:nsid w:val="36AD3D38"/>
    <w:multiLevelType w:val="hybridMultilevel"/>
    <w:tmpl w:val="A3A8118C"/>
    <w:lvl w:ilvl="0" w:tplc="A47A5A64">
      <w:numFmt w:val="bullet"/>
      <w:lvlText w:val="-"/>
      <w:lvlJc w:val="left"/>
      <w:pPr>
        <w:ind w:left="123" w:hanging="121"/>
      </w:pPr>
      <w:rPr>
        <w:rFonts w:ascii="Arial" w:eastAsia="Arial" w:hAnsi="Arial" w:cs="Arial" w:hint="default"/>
        <w:color w:val="18161C"/>
        <w:w w:val="104"/>
        <w:sz w:val="20"/>
        <w:szCs w:val="20"/>
      </w:rPr>
    </w:lvl>
    <w:lvl w:ilvl="1" w:tplc="0D7C9CBA">
      <w:numFmt w:val="bullet"/>
      <w:lvlText w:val="•"/>
      <w:lvlJc w:val="left"/>
      <w:pPr>
        <w:ind w:left="1262" w:hanging="121"/>
      </w:pPr>
      <w:rPr>
        <w:rFonts w:hint="default"/>
      </w:rPr>
    </w:lvl>
    <w:lvl w:ilvl="2" w:tplc="147C5D4A">
      <w:numFmt w:val="bullet"/>
      <w:lvlText w:val="•"/>
      <w:lvlJc w:val="left"/>
      <w:pPr>
        <w:ind w:left="2404" w:hanging="121"/>
      </w:pPr>
      <w:rPr>
        <w:rFonts w:hint="default"/>
      </w:rPr>
    </w:lvl>
    <w:lvl w:ilvl="3" w:tplc="707A8854">
      <w:numFmt w:val="bullet"/>
      <w:lvlText w:val="•"/>
      <w:lvlJc w:val="left"/>
      <w:pPr>
        <w:ind w:left="3546" w:hanging="121"/>
      </w:pPr>
      <w:rPr>
        <w:rFonts w:hint="default"/>
      </w:rPr>
    </w:lvl>
    <w:lvl w:ilvl="4" w:tplc="823816A8">
      <w:numFmt w:val="bullet"/>
      <w:lvlText w:val="•"/>
      <w:lvlJc w:val="left"/>
      <w:pPr>
        <w:ind w:left="4688" w:hanging="121"/>
      </w:pPr>
      <w:rPr>
        <w:rFonts w:hint="default"/>
      </w:rPr>
    </w:lvl>
    <w:lvl w:ilvl="5" w:tplc="6F78CFE0">
      <w:numFmt w:val="bullet"/>
      <w:lvlText w:val="•"/>
      <w:lvlJc w:val="left"/>
      <w:pPr>
        <w:ind w:left="5830" w:hanging="121"/>
      </w:pPr>
      <w:rPr>
        <w:rFonts w:hint="default"/>
      </w:rPr>
    </w:lvl>
    <w:lvl w:ilvl="6" w:tplc="3B50FA7C">
      <w:numFmt w:val="bullet"/>
      <w:lvlText w:val="•"/>
      <w:lvlJc w:val="left"/>
      <w:pPr>
        <w:ind w:left="6972" w:hanging="121"/>
      </w:pPr>
      <w:rPr>
        <w:rFonts w:hint="default"/>
      </w:rPr>
    </w:lvl>
    <w:lvl w:ilvl="7" w:tplc="0D9A3936">
      <w:numFmt w:val="bullet"/>
      <w:lvlText w:val="•"/>
      <w:lvlJc w:val="left"/>
      <w:pPr>
        <w:ind w:left="8114" w:hanging="121"/>
      </w:pPr>
      <w:rPr>
        <w:rFonts w:hint="default"/>
      </w:rPr>
    </w:lvl>
    <w:lvl w:ilvl="8" w:tplc="52C25E46">
      <w:numFmt w:val="bullet"/>
      <w:lvlText w:val="•"/>
      <w:lvlJc w:val="left"/>
      <w:pPr>
        <w:ind w:left="9256" w:hanging="121"/>
      </w:pPr>
      <w:rPr>
        <w:rFonts w:hint="default"/>
      </w:rPr>
    </w:lvl>
  </w:abstractNum>
  <w:abstractNum w:abstractNumId="9" w15:restartNumberingAfterBreak="0">
    <w:nsid w:val="40857FCA"/>
    <w:multiLevelType w:val="hybridMultilevel"/>
    <w:tmpl w:val="718692FC"/>
    <w:lvl w:ilvl="0" w:tplc="63064336">
      <w:start w:val="1"/>
      <w:numFmt w:val="decimal"/>
      <w:lvlText w:val="%1."/>
      <w:lvlJc w:val="left"/>
      <w:pPr>
        <w:ind w:left="2701" w:hanging="472"/>
      </w:pPr>
      <w:rPr>
        <w:rFonts w:ascii="Arial" w:eastAsia="Arial" w:hAnsi="Arial" w:cs="Arial" w:hint="default"/>
        <w:spacing w:val="-4"/>
        <w:w w:val="100"/>
        <w:position w:val="1"/>
        <w:sz w:val="20"/>
        <w:szCs w:val="20"/>
      </w:rPr>
    </w:lvl>
    <w:lvl w:ilvl="1" w:tplc="EE444E1E">
      <w:numFmt w:val="bullet"/>
      <w:lvlText w:val="•"/>
      <w:lvlJc w:val="left"/>
      <w:pPr>
        <w:ind w:left="3578" w:hanging="472"/>
      </w:pPr>
      <w:rPr>
        <w:rFonts w:hint="default"/>
      </w:rPr>
    </w:lvl>
    <w:lvl w:ilvl="2" w:tplc="3E50FC1C">
      <w:numFmt w:val="bullet"/>
      <w:lvlText w:val="•"/>
      <w:lvlJc w:val="left"/>
      <w:pPr>
        <w:ind w:left="4456" w:hanging="472"/>
      </w:pPr>
      <w:rPr>
        <w:rFonts w:hint="default"/>
      </w:rPr>
    </w:lvl>
    <w:lvl w:ilvl="3" w:tplc="68D8C130">
      <w:numFmt w:val="bullet"/>
      <w:lvlText w:val="•"/>
      <w:lvlJc w:val="left"/>
      <w:pPr>
        <w:ind w:left="5334" w:hanging="472"/>
      </w:pPr>
      <w:rPr>
        <w:rFonts w:hint="default"/>
      </w:rPr>
    </w:lvl>
    <w:lvl w:ilvl="4" w:tplc="E63C2746">
      <w:numFmt w:val="bullet"/>
      <w:lvlText w:val="•"/>
      <w:lvlJc w:val="left"/>
      <w:pPr>
        <w:ind w:left="6212" w:hanging="472"/>
      </w:pPr>
      <w:rPr>
        <w:rFonts w:hint="default"/>
      </w:rPr>
    </w:lvl>
    <w:lvl w:ilvl="5" w:tplc="FC223520">
      <w:numFmt w:val="bullet"/>
      <w:lvlText w:val="•"/>
      <w:lvlJc w:val="left"/>
      <w:pPr>
        <w:ind w:left="7090" w:hanging="472"/>
      </w:pPr>
      <w:rPr>
        <w:rFonts w:hint="default"/>
      </w:rPr>
    </w:lvl>
    <w:lvl w:ilvl="6" w:tplc="9180500E">
      <w:numFmt w:val="bullet"/>
      <w:lvlText w:val="•"/>
      <w:lvlJc w:val="left"/>
      <w:pPr>
        <w:ind w:left="7968" w:hanging="472"/>
      </w:pPr>
      <w:rPr>
        <w:rFonts w:hint="default"/>
      </w:rPr>
    </w:lvl>
    <w:lvl w:ilvl="7" w:tplc="ABAEAE28">
      <w:numFmt w:val="bullet"/>
      <w:lvlText w:val="•"/>
      <w:lvlJc w:val="left"/>
      <w:pPr>
        <w:ind w:left="8846" w:hanging="472"/>
      </w:pPr>
      <w:rPr>
        <w:rFonts w:hint="default"/>
      </w:rPr>
    </w:lvl>
    <w:lvl w:ilvl="8" w:tplc="E32E21E0">
      <w:numFmt w:val="bullet"/>
      <w:lvlText w:val="•"/>
      <w:lvlJc w:val="left"/>
      <w:pPr>
        <w:ind w:left="9724" w:hanging="472"/>
      </w:pPr>
      <w:rPr>
        <w:rFonts w:hint="default"/>
      </w:rPr>
    </w:lvl>
  </w:abstractNum>
  <w:abstractNum w:abstractNumId="10" w15:restartNumberingAfterBreak="0">
    <w:nsid w:val="42F321E5"/>
    <w:multiLevelType w:val="hybridMultilevel"/>
    <w:tmpl w:val="15EC65CC"/>
    <w:lvl w:ilvl="0" w:tplc="B06EFCCE">
      <w:start w:val="1"/>
      <w:numFmt w:val="lowerLetter"/>
      <w:lvlText w:val="%1)"/>
      <w:lvlJc w:val="left"/>
      <w:pPr>
        <w:ind w:left="840" w:hanging="360"/>
        <w:jc w:val="right"/>
      </w:pPr>
      <w:rPr>
        <w:rFonts w:ascii="TimesNewRomanPS-BoldItalicMT" w:eastAsia="TimesNewRomanPS-BoldItalicMT" w:hAnsi="TimesNewRomanPS-BoldItalicMT" w:cs="TimesNewRomanPS-BoldItalicMT" w:hint="default"/>
        <w:b/>
        <w:bCs/>
        <w:i/>
        <w:spacing w:val="-20"/>
        <w:w w:val="100"/>
        <w:sz w:val="24"/>
        <w:szCs w:val="24"/>
      </w:rPr>
    </w:lvl>
    <w:lvl w:ilvl="1" w:tplc="39562492">
      <w:numFmt w:val="bullet"/>
      <w:lvlText w:val="•"/>
      <w:lvlJc w:val="left"/>
      <w:pPr>
        <w:ind w:left="1760" w:hanging="360"/>
      </w:pPr>
      <w:rPr>
        <w:rFonts w:hint="default"/>
      </w:rPr>
    </w:lvl>
    <w:lvl w:ilvl="2" w:tplc="392A5BB8">
      <w:numFmt w:val="bullet"/>
      <w:lvlText w:val="•"/>
      <w:lvlJc w:val="left"/>
      <w:pPr>
        <w:ind w:left="2680" w:hanging="360"/>
      </w:pPr>
      <w:rPr>
        <w:rFonts w:hint="default"/>
      </w:rPr>
    </w:lvl>
    <w:lvl w:ilvl="3" w:tplc="36C0C1C8">
      <w:numFmt w:val="bullet"/>
      <w:lvlText w:val="•"/>
      <w:lvlJc w:val="left"/>
      <w:pPr>
        <w:ind w:left="3600" w:hanging="360"/>
      </w:pPr>
      <w:rPr>
        <w:rFonts w:hint="default"/>
      </w:rPr>
    </w:lvl>
    <w:lvl w:ilvl="4" w:tplc="A2EE3486">
      <w:numFmt w:val="bullet"/>
      <w:lvlText w:val="•"/>
      <w:lvlJc w:val="left"/>
      <w:pPr>
        <w:ind w:left="4520" w:hanging="360"/>
      </w:pPr>
      <w:rPr>
        <w:rFonts w:hint="default"/>
      </w:rPr>
    </w:lvl>
    <w:lvl w:ilvl="5" w:tplc="48C05E98">
      <w:numFmt w:val="bullet"/>
      <w:lvlText w:val="•"/>
      <w:lvlJc w:val="left"/>
      <w:pPr>
        <w:ind w:left="5440" w:hanging="360"/>
      </w:pPr>
      <w:rPr>
        <w:rFonts w:hint="default"/>
      </w:rPr>
    </w:lvl>
    <w:lvl w:ilvl="6" w:tplc="6CCEAD10">
      <w:numFmt w:val="bullet"/>
      <w:lvlText w:val="•"/>
      <w:lvlJc w:val="left"/>
      <w:pPr>
        <w:ind w:left="6360" w:hanging="360"/>
      </w:pPr>
      <w:rPr>
        <w:rFonts w:hint="default"/>
      </w:rPr>
    </w:lvl>
    <w:lvl w:ilvl="7" w:tplc="E46A3304">
      <w:numFmt w:val="bullet"/>
      <w:lvlText w:val="•"/>
      <w:lvlJc w:val="left"/>
      <w:pPr>
        <w:ind w:left="7280" w:hanging="360"/>
      </w:pPr>
      <w:rPr>
        <w:rFonts w:hint="default"/>
      </w:rPr>
    </w:lvl>
    <w:lvl w:ilvl="8" w:tplc="A32E8904">
      <w:numFmt w:val="bullet"/>
      <w:lvlText w:val="•"/>
      <w:lvlJc w:val="left"/>
      <w:pPr>
        <w:ind w:left="8200" w:hanging="360"/>
      </w:pPr>
      <w:rPr>
        <w:rFonts w:hint="default"/>
      </w:rPr>
    </w:lvl>
  </w:abstractNum>
  <w:abstractNum w:abstractNumId="11" w15:restartNumberingAfterBreak="0">
    <w:nsid w:val="51993344"/>
    <w:multiLevelType w:val="multilevel"/>
    <w:tmpl w:val="F47615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00517B"/>
    <w:multiLevelType w:val="hybridMultilevel"/>
    <w:tmpl w:val="528C2A1A"/>
    <w:lvl w:ilvl="0" w:tplc="8D7C7780">
      <w:numFmt w:val="bullet"/>
      <w:lvlText w:val=""/>
      <w:lvlJc w:val="left"/>
      <w:pPr>
        <w:ind w:left="1280" w:hanging="360"/>
      </w:pPr>
      <w:rPr>
        <w:rFonts w:ascii="Wingdings" w:eastAsia="Wingdings" w:hAnsi="Wingdings" w:cs="Wingdings" w:hint="default"/>
        <w:w w:val="99"/>
        <w:sz w:val="20"/>
        <w:szCs w:val="20"/>
      </w:rPr>
    </w:lvl>
    <w:lvl w:ilvl="1" w:tplc="F0F6D05E">
      <w:numFmt w:val="bullet"/>
      <w:lvlText w:val="•"/>
      <w:lvlJc w:val="left"/>
      <w:pPr>
        <w:ind w:left="1574" w:hanging="360"/>
      </w:pPr>
      <w:rPr>
        <w:rFonts w:hint="default"/>
      </w:rPr>
    </w:lvl>
    <w:lvl w:ilvl="2" w:tplc="49CC95FA">
      <w:numFmt w:val="bullet"/>
      <w:lvlText w:val="•"/>
      <w:lvlJc w:val="left"/>
      <w:pPr>
        <w:ind w:left="1868" w:hanging="360"/>
      </w:pPr>
      <w:rPr>
        <w:rFonts w:hint="default"/>
      </w:rPr>
    </w:lvl>
    <w:lvl w:ilvl="3" w:tplc="1FFA141A">
      <w:numFmt w:val="bullet"/>
      <w:lvlText w:val="•"/>
      <w:lvlJc w:val="left"/>
      <w:pPr>
        <w:ind w:left="2162" w:hanging="360"/>
      </w:pPr>
      <w:rPr>
        <w:rFonts w:hint="default"/>
      </w:rPr>
    </w:lvl>
    <w:lvl w:ilvl="4" w:tplc="7FC65F70">
      <w:numFmt w:val="bullet"/>
      <w:lvlText w:val="•"/>
      <w:lvlJc w:val="left"/>
      <w:pPr>
        <w:ind w:left="2457" w:hanging="360"/>
      </w:pPr>
      <w:rPr>
        <w:rFonts w:hint="default"/>
      </w:rPr>
    </w:lvl>
    <w:lvl w:ilvl="5" w:tplc="E93AE7B2">
      <w:numFmt w:val="bullet"/>
      <w:lvlText w:val="•"/>
      <w:lvlJc w:val="left"/>
      <w:pPr>
        <w:ind w:left="2751" w:hanging="360"/>
      </w:pPr>
      <w:rPr>
        <w:rFonts w:hint="default"/>
      </w:rPr>
    </w:lvl>
    <w:lvl w:ilvl="6" w:tplc="4A807836">
      <w:numFmt w:val="bullet"/>
      <w:lvlText w:val="•"/>
      <w:lvlJc w:val="left"/>
      <w:pPr>
        <w:ind w:left="3045" w:hanging="360"/>
      </w:pPr>
      <w:rPr>
        <w:rFonts w:hint="default"/>
      </w:rPr>
    </w:lvl>
    <w:lvl w:ilvl="7" w:tplc="46104D0E">
      <w:numFmt w:val="bullet"/>
      <w:lvlText w:val="•"/>
      <w:lvlJc w:val="left"/>
      <w:pPr>
        <w:ind w:left="3340" w:hanging="360"/>
      </w:pPr>
      <w:rPr>
        <w:rFonts w:hint="default"/>
      </w:rPr>
    </w:lvl>
    <w:lvl w:ilvl="8" w:tplc="A852FAB0">
      <w:numFmt w:val="bullet"/>
      <w:lvlText w:val="•"/>
      <w:lvlJc w:val="left"/>
      <w:pPr>
        <w:ind w:left="3634" w:hanging="360"/>
      </w:pPr>
      <w:rPr>
        <w:rFonts w:hint="default"/>
      </w:rPr>
    </w:lvl>
  </w:abstractNum>
  <w:abstractNum w:abstractNumId="13" w15:restartNumberingAfterBreak="0">
    <w:nsid w:val="546A2405"/>
    <w:multiLevelType w:val="hybridMultilevel"/>
    <w:tmpl w:val="308495F0"/>
    <w:lvl w:ilvl="0" w:tplc="A9E68D16">
      <w:numFmt w:val="bullet"/>
      <w:lvlText w:val=""/>
      <w:lvlJc w:val="left"/>
      <w:pPr>
        <w:ind w:left="1732" w:hanging="360"/>
      </w:pPr>
      <w:rPr>
        <w:rFonts w:ascii="Wingdings" w:eastAsia="Wingdings" w:hAnsi="Wingdings" w:cs="Wingdings" w:hint="default"/>
        <w:w w:val="99"/>
        <w:sz w:val="20"/>
        <w:szCs w:val="20"/>
      </w:rPr>
    </w:lvl>
    <w:lvl w:ilvl="1" w:tplc="F1C23A1C">
      <w:numFmt w:val="bullet"/>
      <w:lvlText w:val="•"/>
      <w:lvlJc w:val="left"/>
      <w:pPr>
        <w:ind w:left="1989" w:hanging="360"/>
      </w:pPr>
      <w:rPr>
        <w:rFonts w:hint="default"/>
      </w:rPr>
    </w:lvl>
    <w:lvl w:ilvl="2" w:tplc="D556D6EC">
      <w:numFmt w:val="bullet"/>
      <w:lvlText w:val="•"/>
      <w:lvlJc w:val="left"/>
      <w:pPr>
        <w:ind w:left="2238" w:hanging="360"/>
      </w:pPr>
      <w:rPr>
        <w:rFonts w:hint="default"/>
      </w:rPr>
    </w:lvl>
    <w:lvl w:ilvl="3" w:tplc="CAF25FE0">
      <w:numFmt w:val="bullet"/>
      <w:lvlText w:val="•"/>
      <w:lvlJc w:val="left"/>
      <w:pPr>
        <w:ind w:left="2488" w:hanging="360"/>
      </w:pPr>
      <w:rPr>
        <w:rFonts w:hint="default"/>
      </w:rPr>
    </w:lvl>
    <w:lvl w:ilvl="4" w:tplc="ABB4C772">
      <w:numFmt w:val="bullet"/>
      <w:lvlText w:val="•"/>
      <w:lvlJc w:val="left"/>
      <w:pPr>
        <w:ind w:left="2737" w:hanging="360"/>
      </w:pPr>
      <w:rPr>
        <w:rFonts w:hint="default"/>
      </w:rPr>
    </w:lvl>
    <w:lvl w:ilvl="5" w:tplc="E3A0088E">
      <w:numFmt w:val="bullet"/>
      <w:lvlText w:val="•"/>
      <w:lvlJc w:val="left"/>
      <w:pPr>
        <w:ind w:left="2987" w:hanging="360"/>
      </w:pPr>
      <w:rPr>
        <w:rFonts w:hint="default"/>
      </w:rPr>
    </w:lvl>
    <w:lvl w:ilvl="6" w:tplc="9D460294">
      <w:numFmt w:val="bullet"/>
      <w:lvlText w:val="•"/>
      <w:lvlJc w:val="left"/>
      <w:pPr>
        <w:ind w:left="3236" w:hanging="360"/>
      </w:pPr>
      <w:rPr>
        <w:rFonts w:hint="default"/>
      </w:rPr>
    </w:lvl>
    <w:lvl w:ilvl="7" w:tplc="240AE2A8">
      <w:numFmt w:val="bullet"/>
      <w:lvlText w:val="•"/>
      <w:lvlJc w:val="left"/>
      <w:pPr>
        <w:ind w:left="3485" w:hanging="360"/>
      </w:pPr>
      <w:rPr>
        <w:rFonts w:hint="default"/>
      </w:rPr>
    </w:lvl>
    <w:lvl w:ilvl="8" w:tplc="049AE906">
      <w:numFmt w:val="bullet"/>
      <w:lvlText w:val="•"/>
      <w:lvlJc w:val="left"/>
      <w:pPr>
        <w:ind w:left="3735" w:hanging="360"/>
      </w:pPr>
      <w:rPr>
        <w:rFonts w:hint="default"/>
      </w:rPr>
    </w:lvl>
  </w:abstractNum>
  <w:abstractNum w:abstractNumId="14" w15:restartNumberingAfterBreak="0">
    <w:nsid w:val="59875AB9"/>
    <w:multiLevelType w:val="hybridMultilevel"/>
    <w:tmpl w:val="70BA02DE"/>
    <w:lvl w:ilvl="0" w:tplc="363ADA30">
      <w:start w:val="1"/>
      <w:numFmt w:val="decimal"/>
      <w:lvlText w:val="%1."/>
      <w:lvlJc w:val="left"/>
      <w:pPr>
        <w:ind w:left="848" w:hanging="223"/>
      </w:pPr>
      <w:rPr>
        <w:rFonts w:ascii="Arial" w:eastAsia="Arial" w:hAnsi="Arial" w:cs="Arial" w:hint="default"/>
        <w:b/>
        <w:bCs/>
        <w:spacing w:val="-1"/>
        <w:w w:val="109"/>
        <w:sz w:val="19"/>
        <w:szCs w:val="19"/>
      </w:rPr>
    </w:lvl>
    <w:lvl w:ilvl="1" w:tplc="020CBE70">
      <w:numFmt w:val="bullet"/>
      <w:lvlText w:val="•"/>
      <w:lvlJc w:val="left"/>
      <w:pPr>
        <w:ind w:left="1864" w:hanging="223"/>
      </w:pPr>
      <w:rPr>
        <w:rFonts w:hint="default"/>
      </w:rPr>
    </w:lvl>
    <w:lvl w:ilvl="2" w:tplc="4746B37E">
      <w:numFmt w:val="bullet"/>
      <w:lvlText w:val="•"/>
      <w:lvlJc w:val="left"/>
      <w:pPr>
        <w:ind w:left="2889" w:hanging="223"/>
      </w:pPr>
      <w:rPr>
        <w:rFonts w:hint="default"/>
      </w:rPr>
    </w:lvl>
    <w:lvl w:ilvl="3" w:tplc="74E03A90">
      <w:numFmt w:val="bullet"/>
      <w:lvlText w:val="•"/>
      <w:lvlJc w:val="left"/>
      <w:pPr>
        <w:ind w:left="3914" w:hanging="223"/>
      </w:pPr>
      <w:rPr>
        <w:rFonts w:hint="default"/>
      </w:rPr>
    </w:lvl>
    <w:lvl w:ilvl="4" w:tplc="2F0EB8BC">
      <w:numFmt w:val="bullet"/>
      <w:lvlText w:val="•"/>
      <w:lvlJc w:val="left"/>
      <w:pPr>
        <w:ind w:left="4939" w:hanging="223"/>
      </w:pPr>
      <w:rPr>
        <w:rFonts w:hint="default"/>
      </w:rPr>
    </w:lvl>
    <w:lvl w:ilvl="5" w:tplc="7AA465D4">
      <w:numFmt w:val="bullet"/>
      <w:lvlText w:val="•"/>
      <w:lvlJc w:val="left"/>
      <w:pPr>
        <w:ind w:left="5964" w:hanging="223"/>
      </w:pPr>
      <w:rPr>
        <w:rFonts w:hint="default"/>
      </w:rPr>
    </w:lvl>
    <w:lvl w:ilvl="6" w:tplc="D90408C4">
      <w:numFmt w:val="bullet"/>
      <w:lvlText w:val="•"/>
      <w:lvlJc w:val="left"/>
      <w:pPr>
        <w:ind w:left="6988" w:hanging="223"/>
      </w:pPr>
      <w:rPr>
        <w:rFonts w:hint="default"/>
      </w:rPr>
    </w:lvl>
    <w:lvl w:ilvl="7" w:tplc="955A0234">
      <w:numFmt w:val="bullet"/>
      <w:lvlText w:val="•"/>
      <w:lvlJc w:val="left"/>
      <w:pPr>
        <w:ind w:left="8013" w:hanging="223"/>
      </w:pPr>
      <w:rPr>
        <w:rFonts w:hint="default"/>
      </w:rPr>
    </w:lvl>
    <w:lvl w:ilvl="8" w:tplc="044881D4">
      <w:numFmt w:val="bullet"/>
      <w:lvlText w:val="•"/>
      <w:lvlJc w:val="left"/>
      <w:pPr>
        <w:ind w:left="9038" w:hanging="223"/>
      </w:pPr>
      <w:rPr>
        <w:rFonts w:hint="default"/>
      </w:rPr>
    </w:lvl>
  </w:abstractNum>
  <w:abstractNum w:abstractNumId="15" w15:restartNumberingAfterBreak="0">
    <w:nsid w:val="679A4BA1"/>
    <w:multiLevelType w:val="hybridMultilevel"/>
    <w:tmpl w:val="D076FC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4E152B"/>
    <w:multiLevelType w:val="hybridMultilevel"/>
    <w:tmpl w:val="B1D000CE"/>
    <w:lvl w:ilvl="0" w:tplc="5DBA2A48">
      <w:numFmt w:val="bullet"/>
      <w:lvlText w:val="o"/>
      <w:lvlJc w:val="left"/>
      <w:pPr>
        <w:ind w:left="1012" w:hanging="360"/>
      </w:pPr>
      <w:rPr>
        <w:rFonts w:ascii="Courier New" w:eastAsia="Courier New" w:hAnsi="Courier New" w:cs="Courier New" w:hint="default"/>
        <w:w w:val="99"/>
        <w:sz w:val="20"/>
        <w:szCs w:val="20"/>
      </w:rPr>
    </w:lvl>
    <w:lvl w:ilvl="1" w:tplc="93D870A2">
      <w:numFmt w:val="bullet"/>
      <w:lvlText w:val="•"/>
      <w:lvlJc w:val="left"/>
      <w:pPr>
        <w:ind w:left="1341" w:hanging="360"/>
      </w:pPr>
      <w:rPr>
        <w:rFonts w:hint="default"/>
      </w:rPr>
    </w:lvl>
    <w:lvl w:ilvl="2" w:tplc="9924A280">
      <w:numFmt w:val="bullet"/>
      <w:lvlText w:val="•"/>
      <w:lvlJc w:val="left"/>
      <w:pPr>
        <w:ind w:left="1662" w:hanging="360"/>
      </w:pPr>
      <w:rPr>
        <w:rFonts w:hint="default"/>
      </w:rPr>
    </w:lvl>
    <w:lvl w:ilvl="3" w:tplc="9B442244">
      <w:numFmt w:val="bullet"/>
      <w:lvlText w:val="•"/>
      <w:lvlJc w:val="left"/>
      <w:pPr>
        <w:ind w:left="1984" w:hanging="360"/>
      </w:pPr>
      <w:rPr>
        <w:rFonts w:hint="default"/>
      </w:rPr>
    </w:lvl>
    <w:lvl w:ilvl="4" w:tplc="F216E99C">
      <w:numFmt w:val="bullet"/>
      <w:lvlText w:val="•"/>
      <w:lvlJc w:val="left"/>
      <w:pPr>
        <w:ind w:left="2305" w:hanging="360"/>
      </w:pPr>
      <w:rPr>
        <w:rFonts w:hint="default"/>
      </w:rPr>
    </w:lvl>
    <w:lvl w:ilvl="5" w:tplc="ABD6BD3C">
      <w:numFmt w:val="bullet"/>
      <w:lvlText w:val="•"/>
      <w:lvlJc w:val="left"/>
      <w:pPr>
        <w:ind w:left="2627" w:hanging="360"/>
      </w:pPr>
      <w:rPr>
        <w:rFonts w:hint="default"/>
      </w:rPr>
    </w:lvl>
    <w:lvl w:ilvl="6" w:tplc="2912E7F4">
      <w:numFmt w:val="bullet"/>
      <w:lvlText w:val="•"/>
      <w:lvlJc w:val="left"/>
      <w:pPr>
        <w:ind w:left="2948" w:hanging="360"/>
      </w:pPr>
      <w:rPr>
        <w:rFonts w:hint="default"/>
      </w:rPr>
    </w:lvl>
    <w:lvl w:ilvl="7" w:tplc="3382750A">
      <w:numFmt w:val="bullet"/>
      <w:lvlText w:val="•"/>
      <w:lvlJc w:val="left"/>
      <w:pPr>
        <w:ind w:left="3269" w:hanging="360"/>
      </w:pPr>
      <w:rPr>
        <w:rFonts w:hint="default"/>
      </w:rPr>
    </w:lvl>
    <w:lvl w:ilvl="8" w:tplc="9D84811C">
      <w:numFmt w:val="bullet"/>
      <w:lvlText w:val="•"/>
      <w:lvlJc w:val="left"/>
      <w:pPr>
        <w:ind w:left="3591" w:hanging="360"/>
      </w:pPr>
      <w:rPr>
        <w:rFonts w:hint="default"/>
      </w:rPr>
    </w:lvl>
  </w:abstractNum>
  <w:abstractNum w:abstractNumId="17" w15:restartNumberingAfterBreak="0">
    <w:nsid w:val="6B6A04C3"/>
    <w:multiLevelType w:val="hybridMultilevel"/>
    <w:tmpl w:val="A81CECB4"/>
    <w:lvl w:ilvl="0" w:tplc="3D24E884">
      <w:start w:val="1"/>
      <w:numFmt w:val="decimal"/>
      <w:lvlText w:val="%1."/>
      <w:lvlJc w:val="left"/>
      <w:pPr>
        <w:ind w:left="1780" w:hanging="360"/>
      </w:pPr>
      <w:rPr>
        <w:rFonts w:ascii="Times New Roman" w:eastAsia="Times New Roman" w:hAnsi="Times New Roman" w:cs="Times New Roman" w:hint="default"/>
        <w:spacing w:val="-16"/>
        <w:w w:val="100"/>
        <w:sz w:val="24"/>
        <w:szCs w:val="24"/>
      </w:rPr>
    </w:lvl>
    <w:lvl w:ilvl="1" w:tplc="9FB451C4">
      <w:numFmt w:val="bullet"/>
      <w:lvlText w:val="•"/>
      <w:lvlJc w:val="left"/>
      <w:pPr>
        <w:ind w:left="2679" w:hanging="465"/>
      </w:pPr>
      <w:rPr>
        <w:rFonts w:ascii="Arial" w:eastAsia="Arial" w:hAnsi="Arial" w:cs="Arial" w:hint="default"/>
        <w:spacing w:val="-2"/>
        <w:w w:val="100"/>
        <w:sz w:val="20"/>
        <w:szCs w:val="20"/>
      </w:rPr>
    </w:lvl>
    <w:lvl w:ilvl="2" w:tplc="2C5EA0C0">
      <w:numFmt w:val="bullet"/>
      <w:lvlText w:val="•"/>
      <w:lvlJc w:val="left"/>
      <w:pPr>
        <w:ind w:left="2680" w:hanging="465"/>
      </w:pPr>
      <w:rPr>
        <w:rFonts w:hint="default"/>
      </w:rPr>
    </w:lvl>
    <w:lvl w:ilvl="3" w:tplc="8E049CC4">
      <w:numFmt w:val="bullet"/>
      <w:lvlText w:val="•"/>
      <w:lvlJc w:val="left"/>
      <w:pPr>
        <w:ind w:left="3780" w:hanging="465"/>
      </w:pPr>
      <w:rPr>
        <w:rFonts w:hint="default"/>
      </w:rPr>
    </w:lvl>
    <w:lvl w:ilvl="4" w:tplc="7CDA469E">
      <w:numFmt w:val="bullet"/>
      <w:lvlText w:val="•"/>
      <w:lvlJc w:val="left"/>
      <w:pPr>
        <w:ind w:left="4880" w:hanging="465"/>
      </w:pPr>
      <w:rPr>
        <w:rFonts w:hint="default"/>
      </w:rPr>
    </w:lvl>
    <w:lvl w:ilvl="5" w:tplc="ACF4B5E4">
      <w:numFmt w:val="bullet"/>
      <w:lvlText w:val="•"/>
      <w:lvlJc w:val="left"/>
      <w:pPr>
        <w:ind w:left="5980" w:hanging="465"/>
      </w:pPr>
      <w:rPr>
        <w:rFonts w:hint="default"/>
      </w:rPr>
    </w:lvl>
    <w:lvl w:ilvl="6" w:tplc="8D0C75A0">
      <w:numFmt w:val="bullet"/>
      <w:lvlText w:val="•"/>
      <w:lvlJc w:val="left"/>
      <w:pPr>
        <w:ind w:left="7080" w:hanging="465"/>
      </w:pPr>
      <w:rPr>
        <w:rFonts w:hint="default"/>
      </w:rPr>
    </w:lvl>
    <w:lvl w:ilvl="7" w:tplc="EF2C3578">
      <w:numFmt w:val="bullet"/>
      <w:lvlText w:val="•"/>
      <w:lvlJc w:val="left"/>
      <w:pPr>
        <w:ind w:left="8180" w:hanging="465"/>
      </w:pPr>
      <w:rPr>
        <w:rFonts w:hint="default"/>
      </w:rPr>
    </w:lvl>
    <w:lvl w:ilvl="8" w:tplc="84924ECC">
      <w:numFmt w:val="bullet"/>
      <w:lvlText w:val="•"/>
      <w:lvlJc w:val="left"/>
      <w:pPr>
        <w:ind w:left="9280" w:hanging="465"/>
      </w:pPr>
      <w:rPr>
        <w:rFonts w:hint="default"/>
      </w:rPr>
    </w:lvl>
  </w:abstractNum>
  <w:abstractNum w:abstractNumId="18" w15:restartNumberingAfterBreak="0">
    <w:nsid w:val="6ED23711"/>
    <w:multiLevelType w:val="hybridMultilevel"/>
    <w:tmpl w:val="DF64C2C0"/>
    <w:lvl w:ilvl="0" w:tplc="CB00451E">
      <w:numFmt w:val="bullet"/>
      <w:lvlText w:val="•"/>
      <w:lvlJc w:val="left"/>
      <w:pPr>
        <w:ind w:left="848" w:hanging="360"/>
      </w:pPr>
      <w:rPr>
        <w:rFonts w:ascii="Symbol" w:eastAsia="Arial" w:hAnsi="Symbol" w:cs="Arial" w:hint="default"/>
        <w:w w:val="130"/>
        <w:sz w:val="20"/>
        <w:szCs w:val="20"/>
      </w:rPr>
    </w:lvl>
    <w:lvl w:ilvl="1" w:tplc="5100D202">
      <w:numFmt w:val="bullet"/>
      <w:lvlText w:val="o"/>
      <w:lvlJc w:val="left"/>
      <w:pPr>
        <w:ind w:left="1568" w:hanging="360"/>
      </w:pPr>
      <w:rPr>
        <w:rFonts w:ascii="Courier New" w:eastAsia="Courier New" w:hAnsi="Courier New" w:cs="Courier New" w:hint="default"/>
        <w:w w:val="99"/>
        <w:sz w:val="20"/>
        <w:szCs w:val="20"/>
      </w:rPr>
    </w:lvl>
    <w:lvl w:ilvl="2" w:tplc="15B4E190">
      <w:numFmt w:val="bullet"/>
      <w:lvlText w:val="•"/>
      <w:lvlJc w:val="left"/>
      <w:pPr>
        <w:ind w:left="1918" w:hanging="360"/>
      </w:pPr>
      <w:rPr>
        <w:rFonts w:hint="default"/>
      </w:rPr>
    </w:lvl>
    <w:lvl w:ilvl="3" w:tplc="F2625862">
      <w:numFmt w:val="bullet"/>
      <w:lvlText w:val="•"/>
      <w:lvlJc w:val="left"/>
      <w:pPr>
        <w:ind w:left="2277" w:hanging="360"/>
      </w:pPr>
      <w:rPr>
        <w:rFonts w:hint="default"/>
      </w:rPr>
    </w:lvl>
    <w:lvl w:ilvl="4" w:tplc="3A92619A">
      <w:numFmt w:val="bullet"/>
      <w:lvlText w:val="•"/>
      <w:lvlJc w:val="left"/>
      <w:pPr>
        <w:ind w:left="2636" w:hanging="360"/>
      </w:pPr>
      <w:rPr>
        <w:rFonts w:hint="default"/>
      </w:rPr>
    </w:lvl>
    <w:lvl w:ilvl="5" w:tplc="A88689C0">
      <w:numFmt w:val="bullet"/>
      <w:lvlText w:val="•"/>
      <w:lvlJc w:val="left"/>
      <w:pPr>
        <w:ind w:left="2995" w:hanging="360"/>
      </w:pPr>
      <w:rPr>
        <w:rFonts w:hint="default"/>
      </w:rPr>
    </w:lvl>
    <w:lvl w:ilvl="6" w:tplc="1FB25F64">
      <w:numFmt w:val="bullet"/>
      <w:lvlText w:val="•"/>
      <w:lvlJc w:val="left"/>
      <w:pPr>
        <w:ind w:left="3354" w:hanging="360"/>
      </w:pPr>
      <w:rPr>
        <w:rFonts w:hint="default"/>
      </w:rPr>
    </w:lvl>
    <w:lvl w:ilvl="7" w:tplc="140C79B2">
      <w:numFmt w:val="bullet"/>
      <w:lvlText w:val="•"/>
      <w:lvlJc w:val="left"/>
      <w:pPr>
        <w:ind w:left="3713" w:hanging="360"/>
      </w:pPr>
      <w:rPr>
        <w:rFonts w:hint="default"/>
      </w:rPr>
    </w:lvl>
    <w:lvl w:ilvl="8" w:tplc="325E92D2">
      <w:numFmt w:val="bullet"/>
      <w:lvlText w:val="•"/>
      <w:lvlJc w:val="left"/>
      <w:pPr>
        <w:ind w:left="4072" w:hanging="360"/>
      </w:pPr>
      <w:rPr>
        <w:rFonts w:hint="default"/>
      </w:rPr>
    </w:lvl>
  </w:abstractNum>
  <w:abstractNum w:abstractNumId="19" w15:restartNumberingAfterBreak="0">
    <w:nsid w:val="734D1B55"/>
    <w:multiLevelType w:val="hybridMultilevel"/>
    <w:tmpl w:val="986E25FA"/>
    <w:lvl w:ilvl="0" w:tplc="755A892C">
      <w:numFmt w:val="bullet"/>
      <w:lvlText w:val="•"/>
      <w:lvlJc w:val="left"/>
      <w:pPr>
        <w:ind w:left="920" w:hanging="360"/>
      </w:pPr>
      <w:rPr>
        <w:rFonts w:ascii="Arial" w:eastAsia="Arial" w:hAnsi="Arial" w:cs="Arial" w:hint="default"/>
        <w:w w:val="130"/>
        <w:sz w:val="20"/>
        <w:szCs w:val="20"/>
      </w:rPr>
    </w:lvl>
    <w:lvl w:ilvl="1" w:tplc="F9026C4C">
      <w:numFmt w:val="bullet"/>
      <w:lvlText w:val="o"/>
      <w:lvlJc w:val="left"/>
      <w:pPr>
        <w:ind w:left="1640" w:hanging="360"/>
      </w:pPr>
      <w:rPr>
        <w:rFonts w:ascii="Courier New" w:eastAsia="Courier New" w:hAnsi="Courier New" w:cs="Courier New" w:hint="default"/>
        <w:w w:val="99"/>
        <w:sz w:val="20"/>
        <w:szCs w:val="20"/>
      </w:rPr>
    </w:lvl>
    <w:lvl w:ilvl="2" w:tplc="082E4CD6">
      <w:numFmt w:val="bullet"/>
      <w:lvlText w:val="•"/>
      <w:lvlJc w:val="left"/>
      <w:pPr>
        <w:ind w:left="1985" w:hanging="360"/>
      </w:pPr>
      <w:rPr>
        <w:rFonts w:hint="default"/>
      </w:rPr>
    </w:lvl>
    <w:lvl w:ilvl="3" w:tplc="0B9265CE">
      <w:numFmt w:val="bullet"/>
      <w:lvlText w:val="•"/>
      <w:lvlJc w:val="left"/>
      <w:pPr>
        <w:ind w:left="2330" w:hanging="360"/>
      </w:pPr>
      <w:rPr>
        <w:rFonts w:hint="default"/>
      </w:rPr>
    </w:lvl>
    <w:lvl w:ilvl="4" w:tplc="3026AE28">
      <w:numFmt w:val="bullet"/>
      <w:lvlText w:val="•"/>
      <w:lvlJc w:val="left"/>
      <w:pPr>
        <w:ind w:left="2675" w:hanging="360"/>
      </w:pPr>
      <w:rPr>
        <w:rFonts w:hint="default"/>
      </w:rPr>
    </w:lvl>
    <w:lvl w:ilvl="5" w:tplc="A56A50BE">
      <w:numFmt w:val="bullet"/>
      <w:lvlText w:val="•"/>
      <w:lvlJc w:val="left"/>
      <w:pPr>
        <w:ind w:left="3020" w:hanging="360"/>
      </w:pPr>
      <w:rPr>
        <w:rFonts w:hint="default"/>
      </w:rPr>
    </w:lvl>
    <w:lvl w:ilvl="6" w:tplc="DBCEFC90">
      <w:numFmt w:val="bullet"/>
      <w:lvlText w:val="•"/>
      <w:lvlJc w:val="left"/>
      <w:pPr>
        <w:ind w:left="3366" w:hanging="360"/>
      </w:pPr>
      <w:rPr>
        <w:rFonts w:hint="default"/>
      </w:rPr>
    </w:lvl>
    <w:lvl w:ilvl="7" w:tplc="A2622664">
      <w:numFmt w:val="bullet"/>
      <w:lvlText w:val="•"/>
      <w:lvlJc w:val="left"/>
      <w:pPr>
        <w:ind w:left="3711" w:hanging="360"/>
      </w:pPr>
      <w:rPr>
        <w:rFonts w:hint="default"/>
      </w:rPr>
    </w:lvl>
    <w:lvl w:ilvl="8" w:tplc="3806916A">
      <w:numFmt w:val="bullet"/>
      <w:lvlText w:val="•"/>
      <w:lvlJc w:val="left"/>
      <w:pPr>
        <w:ind w:left="4056" w:hanging="360"/>
      </w:pPr>
      <w:rPr>
        <w:rFonts w:hint="default"/>
      </w:rPr>
    </w:lvl>
  </w:abstractNum>
  <w:abstractNum w:abstractNumId="20" w15:restartNumberingAfterBreak="0">
    <w:nsid w:val="7F8E2E84"/>
    <w:multiLevelType w:val="hybridMultilevel"/>
    <w:tmpl w:val="8C700DAA"/>
    <w:lvl w:ilvl="0" w:tplc="94C844B6">
      <w:start w:val="1"/>
      <w:numFmt w:val="decimal"/>
      <w:lvlText w:val="%1."/>
      <w:lvlJc w:val="left"/>
      <w:pPr>
        <w:ind w:left="1780" w:hanging="360"/>
      </w:pPr>
      <w:rPr>
        <w:rFonts w:ascii="Times New Roman" w:eastAsia="Times New Roman" w:hAnsi="Times New Roman" w:cs="Times New Roman" w:hint="default"/>
        <w:spacing w:val="-1"/>
        <w:w w:val="101"/>
        <w:sz w:val="24"/>
        <w:szCs w:val="24"/>
      </w:rPr>
    </w:lvl>
    <w:lvl w:ilvl="1" w:tplc="548C0020">
      <w:numFmt w:val="bullet"/>
      <w:lvlText w:val="•"/>
      <w:lvlJc w:val="left"/>
      <w:pPr>
        <w:ind w:left="2750" w:hanging="360"/>
      </w:pPr>
      <w:rPr>
        <w:rFonts w:hint="default"/>
      </w:rPr>
    </w:lvl>
    <w:lvl w:ilvl="2" w:tplc="05166ED0">
      <w:numFmt w:val="bullet"/>
      <w:lvlText w:val="•"/>
      <w:lvlJc w:val="left"/>
      <w:pPr>
        <w:ind w:left="3720" w:hanging="360"/>
      </w:pPr>
      <w:rPr>
        <w:rFonts w:hint="default"/>
      </w:rPr>
    </w:lvl>
    <w:lvl w:ilvl="3" w:tplc="82B8622A">
      <w:numFmt w:val="bullet"/>
      <w:lvlText w:val="•"/>
      <w:lvlJc w:val="left"/>
      <w:pPr>
        <w:ind w:left="4690" w:hanging="360"/>
      </w:pPr>
      <w:rPr>
        <w:rFonts w:hint="default"/>
      </w:rPr>
    </w:lvl>
    <w:lvl w:ilvl="4" w:tplc="667C253E">
      <w:numFmt w:val="bullet"/>
      <w:lvlText w:val="•"/>
      <w:lvlJc w:val="left"/>
      <w:pPr>
        <w:ind w:left="5660" w:hanging="360"/>
      </w:pPr>
      <w:rPr>
        <w:rFonts w:hint="default"/>
      </w:rPr>
    </w:lvl>
    <w:lvl w:ilvl="5" w:tplc="33387CF4">
      <w:numFmt w:val="bullet"/>
      <w:lvlText w:val="•"/>
      <w:lvlJc w:val="left"/>
      <w:pPr>
        <w:ind w:left="6630" w:hanging="360"/>
      </w:pPr>
      <w:rPr>
        <w:rFonts w:hint="default"/>
      </w:rPr>
    </w:lvl>
    <w:lvl w:ilvl="6" w:tplc="1D5CA376">
      <w:numFmt w:val="bullet"/>
      <w:lvlText w:val="•"/>
      <w:lvlJc w:val="left"/>
      <w:pPr>
        <w:ind w:left="7600" w:hanging="360"/>
      </w:pPr>
      <w:rPr>
        <w:rFonts w:hint="default"/>
      </w:rPr>
    </w:lvl>
    <w:lvl w:ilvl="7" w:tplc="4DE00DD4">
      <w:numFmt w:val="bullet"/>
      <w:lvlText w:val="•"/>
      <w:lvlJc w:val="left"/>
      <w:pPr>
        <w:ind w:left="8570" w:hanging="360"/>
      </w:pPr>
      <w:rPr>
        <w:rFonts w:hint="default"/>
      </w:rPr>
    </w:lvl>
    <w:lvl w:ilvl="8" w:tplc="E15ABDB4">
      <w:numFmt w:val="bullet"/>
      <w:lvlText w:val="•"/>
      <w:lvlJc w:val="left"/>
      <w:pPr>
        <w:ind w:left="9540" w:hanging="360"/>
      </w:pPr>
      <w:rPr>
        <w:rFonts w:hint="default"/>
      </w:rPr>
    </w:lvl>
  </w:abstractNum>
  <w:num w:numId="1">
    <w:abstractNumId w:val="17"/>
  </w:num>
  <w:num w:numId="2">
    <w:abstractNumId w:val="7"/>
  </w:num>
  <w:num w:numId="3">
    <w:abstractNumId w:val="10"/>
  </w:num>
  <w:num w:numId="4">
    <w:abstractNumId w:val="16"/>
  </w:num>
  <w:num w:numId="5">
    <w:abstractNumId w:val="13"/>
  </w:num>
  <w:num w:numId="6">
    <w:abstractNumId w:val="1"/>
  </w:num>
  <w:num w:numId="7">
    <w:abstractNumId w:val="12"/>
  </w:num>
  <w:num w:numId="8">
    <w:abstractNumId w:val="18"/>
  </w:num>
  <w:num w:numId="9">
    <w:abstractNumId w:val="19"/>
  </w:num>
  <w:num w:numId="10">
    <w:abstractNumId w:val="0"/>
  </w:num>
  <w:num w:numId="11">
    <w:abstractNumId w:val="6"/>
  </w:num>
  <w:num w:numId="12">
    <w:abstractNumId w:val="8"/>
  </w:num>
  <w:num w:numId="13">
    <w:abstractNumId w:val="3"/>
  </w:num>
  <w:num w:numId="14">
    <w:abstractNumId w:val="14"/>
  </w:num>
  <w:num w:numId="15">
    <w:abstractNumId w:val="5"/>
  </w:num>
  <w:num w:numId="16">
    <w:abstractNumId w:val="9"/>
  </w:num>
  <w:num w:numId="17">
    <w:abstractNumId w:val="20"/>
  </w:num>
  <w:num w:numId="18">
    <w:abstractNumId w:val="4"/>
  </w:num>
  <w:num w:numId="19">
    <w:abstractNumId w:val="2"/>
  </w:num>
  <w:num w:numId="20">
    <w:abstractNumId w:val="11"/>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0C8"/>
    <w:rsid w:val="000732EE"/>
    <w:rsid w:val="00100D66"/>
    <w:rsid w:val="00161C33"/>
    <w:rsid w:val="00192410"/>
    <w:rsid w:val="0032553C"/>
    <w:rsid w:val="00351260"/>
    <w:rsid w:val="00393767"/>
    <w:rsid w:val="0039569C"/>
    <w:rsid w:val="0047710A"/>
    <w:rsid w:val="00632568"/>
    <w:rsid w:val="00693220"/>
    <w:rsid w:val="006B639B"/>
    <w:rsid w:val="007174EF"/>
    <w:rsid w:val="0075719F"/>
    <w:rsid w:val="007B20E7"/>
    <w:rsid w:val="00861D11"/>
    <w:rsid w:val="008B1F0B"/>
    <w:rsid w:val="008E28DF"/>
    <w:rsid w:val="009319CD"/>
    <w:rsid w:val="0098770A"/>
    <w:rsid w:val="00A1670F"/>
    <w:rsid w:val="00A347E4"/>
    <w:rsid w:val="00A97367"/>
    <w:rsid w:val="00B220C8"/>
    <w:rsid w:val="00B41268"/>
    <w:rsid w:val="00B47E34"/>
    <w:rsid w:val="00B97458"/>
    <w:rsid w:val="00C667DF"/>
    <w:rsid w:val="00C9002B"/>
    <w:rsid w:val="00CF34DD"/>
    <w:rsid w:val="00D7226C"/>
    <w:rsid w:val="00DB0B36"/>
    <w:rsid w:val="00E140A5"/>
    <w:rsid w:val="00E522A7"/>
    <w:rsid w:val="00E62ABF"/>
    <w:rsid w:val="00E647C1"/>
    <w:rsid w:val="00E756D6"/>
    <w:rsid w:val="00EA5A81"/>
    <w:rsid w:val="00EE0F0F"/>
    <w:rsid w:val="00F07023"/>
    <w:rsid w:val="00F85EF3"/>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7574CA"/>
  <w15:docId w15:val="{A2EAA622-CB4C-F444-81B4-19BC15F11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70"/>
      <w:ind w:left="482" w:right="482"/>
      <w:jc w:val="center"/>
      <w:outlineLvl w:val="0"/>
    </w:pPr>
    <w:rPr>
      <w:rFonts w:ascii="Times New Roman" w:eastAsia="Times New Roman" w:hAnsi="Times New Roman" w:cs="Times New Roman"/>
      <w:b/>
      <w:bCs/>
      <w:sz w:val="72"/>
      <w:szCs w:val="72"/>
    </w:rPr>
  </w:style>
  <w:style w:type="paragraph" w:styleId="Heading2">
    <w:name w:val="heading 2"/>
    <w:basedOn w:val="Normal"/>
    <w:uiPriority w:val="9"/>
    <w:unhideWhenUsed/>
    <w:qFormat/>
    <w:pPr>
      <w:spacing w:line="596" w:lineRule="exact"/>
      <w:ind w:left="20"/>
      <w:outlineLvl w:val="1"/>
    </w:pPr>
    <w:rPr>
      <w:rFonts w:ascii="Times New Roman" w:eastAsia="Times New Roman" w:hAnsi="Times New Roman" w:cs="Times New Roman"/>
      <w:sz w:val="52"/>
      <w:szCs w:val="52"/>
    </w:rPr>
  </w:style>
  <w:style w:type="paragraph" w:styleId="Heading3">
    <w:name w:val="heading 3"/>
    <w:basedOn w:val="Normal"/>
    <w:uiPriority w:val="9"/>
    <w:unhideWhenUsed/>
    <w:qFormat/>
    <w:pPr>
      <w:spacing w:before="90"/>
      <w:ind w:left="3040"/>
      <w:outlineLvl w:val="2"/>
    </w:pPr>
    <w:rPr>
      <w:sz w:val="30"/>
      <w:szCs w:val="30"/>
    </w:rPr>
  </w:style>
  <w:style w:type="paragraph" w:styleId="Heading4">
    <w:name w:val="heading 4"/>
    <w:basedOn w:val="Normal"/>
    <w:uiPriority w:val="9"/>
    <w:unhideWhenUsed/>
    <w:qFormat/>
    <w:pPr>
      <w:ind w:left="118"/>
      <w:outlineLvl w:val="3"/>
    </w:pPr>
    <w:rPr>
      <w:rFonts w:ascii="Times New Roman" w:eastAsia="Times New Roman" w:hAnsi="Times New Roman" w:cs="Times New Roman"/>
      <w:sz w:val="29"/>
      <w:szCs w:val="29"/>
    </w:rPr>
  </w:style>
  <w:style w:type="paragraph" w:styleId="Heading5">
    <w:name w:val="heading 5"/>
    <w:basedOn w:val="Normal"/>
    <w:uiPriority w:val="9"/>
    <w:unhideWhenUsed/>
    <w:qFormat/>
    <w:pPr>
      <w:ind w:left="1182"/>
      <w:outlineLvl w:val="4"/>
    </w:pPr>
    <w:rPr>
      <w:sz w:val="27"/>
      <w:szCs w:val="27"/>
    </w:rPr>
  </w:style>
  <w:style w:type="paragraph" w:styleId="Heading6">
    <w:name w:val="heading 6"/>
    <w:basedOn w:val="Normal"/>
    <w:uiPriority w:val="9"/>
    <w:unhideWhenUsed/>
    <w:qFormat/>
    <w:pPr>
      <w:ind w:left="482"/>
      <w:outlineLvl w:val="5"/>
    </w:pPr>
    <w:rPr>
      <w:rFonts w:ascii="Times New Roman" w:eastAsia="Times New Roman" w:hAnsi="Times New Roman" w:cs="Times New Roman"/>
      <w:b/>
      <w:bCs/>
      <w:sz w:val="24"/>
      <w:szCs w:val="24"/>
    </w:rPr>
  </w:style>
  <w:style w:type="paragraph" w:styleId="Heading7">
    <w:name w:val="heading 7"/>
    <w:basedOn w:val="Normal"/>
    <w:uiPriority w:val="1"/>
    <w:qFormat/>
    <w:pPr>
      <w:ind w:left="479" w:hanging="360"/>
      <w:outlineLvl w:val="6"/>
    </w:pPr>
    <w:rPr>
      <w:rFonts w:ascii="TimesNewRomanPS-BoldItalicMT" w:eastAsia="TimesNewRomanPS-BoldItalicMT" w:hAnsi="TimesNewRomanPS-BoldItalicMT" w:cs="TimesNewRomanPS-BoldItalicMT"/>
      <w:b/>
      <w:bCs/>
      <w:i/>
      <w:sz w:val="24"/>
      <w:szCs w:val="24"/>
    </w:rPr>
  </w:style>
  <w:style w:type="paragraph" w:styleId="Heading8">
    <w:name w:val="heading 8"/>
    <w:basedOn w:val="Normal"/>
    <w:uiPriority w:val="1"/>
    <w:qFormat/>
    <w:pPr>
      <w:ind w:left="1060"/>
      <w:outlineLvl w:val="7"/>
    </w:pPr>
    <w:rPr>
      <w:rFonts w:ascii="Times New Roman" w:eastAsia="Times New Roman" w:hAnsi="Times New Roman" w:cs="Times New Roman"/>
      <w:sz w:val="24"/>
      <w:szCs w:val="24"/>
    </w:rPr>
  </w:style>
  <w:style w:type="paragraph" w:styleId="Heading9">
    <w:name w:val="heading 9"/>
    <w:basedOn w:val="Normal"/>
    <w:uiPriority w:val="1"/>
    <w:qFormat/>
    <w:pPr>
      <w:spacing w:before="12"/>
      <w:ind w:left="3175"/>
      <w:outlineLvl w:val="8"/>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34"/>
    <w:qFormat/>
    <w:pPr>
      <w:ind w:left="1780"/>
    </w:pPr>
    <w:rPr>
      <w:rFonts w:ascii="Times New Roman" w:eastAsia="Times New Roman" w:hAnsi="Times New Roman" w:cs="Times New Roman"/>
    </w:r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B41268"/>
    <w:pPr>
      <w:tabs>
        <w:tab w:val="center" w:pos="4680"/>
        <w:tab w:val="right" w:pos="9360"/>
      </w:tabs>
    </w:pPr>
  </w:style>
  <w:style w:type="character" w:customStyle="1" w:styleId="HeaderChar">
    <w:name w:val="Header Char"/>
    <w:basedOn w:val="DefaultParagraphFont"/>
    <w:link w:val="Header"/>
    <w:uiPriority w:val="99"/>
    <w:rsid w:val="00B41268"/>
    <w:rPr>
      <w:rFonts w:ascii="Arial" w:eastAsia="Arial" w:hAnsi="Arial" w:cs="Arial"/>
    </w:rPr>
  </w:style>
  <w:style w:type="paragraph" w:styleId="Footer">
    <w:name w:val="footer"/>
    <w:basedOn w:val="Normal"/>
    <w:link w:val="FooterChar"/>
    <w:uiPriority w:val="99"/>
    <w:unhideWhenUsed/>
    <w:rsid w:val="00B41268"/>
    <w:pPr>
      <w:tabs>
        <w:tab w:val="center" w:pos="4680"/>
        <w:tab w:val="right" w:pos="9360"/>
      </w:tabs>
    </w:pPr>
  </w:style>
  <w:style w:type="character" w:customStyle="1" w:styleId="FooterChar">
    <w:name w:val="Footer Char"/>
    <w:basedOn w:val="DefaultParagraphFont"/>
    <w:link w:val="Footer"/>
    <w:uiPriority w:val="99"/>
    <w:rsid w:val="00B41268"/>
    <w:rPr>
      <w:rFonts w:ascii="Arial" w:eastAsia="Arial" w:hAnsi="Arial" w:cs="Arial"/>
    </w:rPr>
  </w:style>
  <w:style w:type="paragraph" w:customStyle="1" w:styleId="marginalnote">
    <w:name w:val="marginalnote"/>
    <w:basedOn w:val="Normal"/>
    <w:rsid w:val="009319CD"/>
    <w:pPr>
      <w:widowControl/>
      <w:autoSpaceDE/>
      <w:autoSpaceDN/>
      <w:spacing w:before="100" w:beforeAutospacing="1" w:after="100" w:afterAutospacing="1"/>
    </w:pPr>
    <w:rPr>
      <w:rFonts w:ascii="Times New Roman" w:eastAsia="Times New Roman" w:hAnsi="Times New Roman" w:cs="Times New Roman"/>
      <w:sz w:val="24"/>
      <w:szCs w:val="24"/>
      <w:lang w:val="en-CA"/>
    </w:rPr>
  </w:style>
  <w:style w:type="paragraph" w:customStyle="1" w:styleId="subsection">
    <w:name w:val="subsection"/>
    <w:basedOn w:val="Normal"/>
    <w:rsid w:val="009319CD"/>
    <w:pPr>
      <w:widowControl/>
      <w:autoSpaceDE/>
      <w:autoSpaceDN/>
      <w:spacing w:before="100" w:beforeAutospacing="1" w:after="100" w:afterAutospacing="1"/>
    </w:pPr>
    <w:rPr>
      <w:rFonts w:ascii="Times New Roman" w:eastAsia="Times New Roman" w:hAnsi="Times New Roman" w:cs="Times New Roman"/>
      <w:sz w:val="24"/>
      <w:szCs w:val="24"/>
      <w:lang w:val="en-CA"/>
    </w:rPr>
  </w:style>
  <w:style w:type="character" w:customStyle="1" w:styleId="sectionlabel">
    <w:name w:val="sectionlabel"/>
    <w:basedOn w:val="DefaultParagraphFont"/>
    <w:rsid w:val="009319CD"/>
  </w:style>
  <w:style w:type="character" w:customStyle="1" w:styleId="lawlabel">
    <w:name w:val="lawlabel"/>
    <w:basedOn w:val="DefaultParagraphFont"/>
    <w:rsid w:val="009319CD"/>
  </w:style>
  <w:style w:type="paragraph" w:customStyle="1" w:styleId="paragraph">
    <w:name w:val="paragraph"/>
    <w:basedOn w:val="Normal"/>
    <w:rsid w:val="009319CD"/>
    <w:pPr>
      <w:widowControl/>
      <w:autoSpaceDE/>
      <w:autoSpaceDN/>
      <w:spacing w:before="100" w:beforeAutospacing="1" w:after="100" w:afterAutospacing="1"/>
    </w:pPr>
    <w:rPr>
      <w:rFonts w:ascii="Times New Roman" w:eastAsia="Times New Roman" w:hAnsi="Times New Roman" w:cs="Times New Roman"/>
      <w:sz w:val="24"/>
      <w:szCs w:val="24"/>
      <w:lang w:val="en-CA"/>
    </w:rPr>
  </w:style>
  <w:style w:type="character" w:customStyle="1" w:styleId="repealed">
    <w:name w:val="repealed"/>
    <w:basedOn w:val="DefaultParagraphFont"/>
    <w:rsid w:val="009319CD"/>
  </w:style>
  <w:style w:type="character" w:styleId="HTMLCite">
    <w:name w:val="HTML Cite"/>
    <w:basedOn w:val="DefaultParagraphFont"/>
    <w:uiPriority w:val="99"/>
    <w:semiHidden/>
    <w:unhideWhenUsed/>
    <w:rsid w:val="009319CD"/>
    <w:rPr>
      <w:i/>
      <w:iCs/>
    </w:rPr>
  </w:style>
  <w:style w:type="character" w:styleId="Hyperlink">
    <w:name w:val="Hyperlink"/>
    <w:basedOn w:val="SmartHyperlink"/>
    <w:uiPriority w:val="99"/>
    <w:unhideWhenUsed/>
    <w:qFormat/>
    <w:rsid w:val="007174EF"/>
    <w:rPr>
      <w:rFonts w:asciiTheme="majorBidi" w:hAnsiTheme="majorBidi"/>
      <w:b/>
      <w:bCs/>
      <w:i/>
      <w:iCs/>
      <w:color w:val="000000" w:themeColor="text1"/>
      <w:sz w:val="24"/>
      <w:u w:val="single"/>
    </w:rPr>
  </w:style>
  <w:style w:type="paragraph" w:customStyle="1" w:styleId="subparagraph">
    <w:name w:val="subparagraph"/>
    <w:basedOn w:val="Normal"/>
    <w:rsid w:val="009319CD"/>
    <w:pPr>
      <w:widowControl/>
      <w:autoSpaceDE/>
      <w:autoSpaceDN/>
      <w:spacing w:before="100" w:beforeAutospacing="1" w:after="100" w:afterAutospacing="1"/>
    </w:pPr>
    <w:rPr>
      <w:rFonts w:ascii="Times New Roman" w:eastAsia="Times New Roman" w:hAnsi="Times New Roman" w:cs="Times New Roman"/>
      <w:sz w:val="24"/>
      <w:szCs w:val="24"/>
      <w:lang w:val="en-CA"/>
    </w:rPr>
  </w:style>
  <w:style w:type="character" w:styleId="UnresolvedMention">
    <w:name w:val="Unresolved Mention"/>
    <w:basedOn w:val="DefaultParagraphFont"/>
    <w:uiPriority w:val="99"/>
    <w:semiHidden/>
    <w:unhideWhenUsed/>
    <w:rsid w:val="00C667DF"/>
    <w:rPr>
      <w:color w:val="605E5C"/>
      <w:shd w:val="clear" w:color="auto" w:fill="E1DFDD"/>
    </w:rPr>
  </w:style>
  <w:style w:type="character" w:styleId="FollowedHyperlink">
    <w:name w:val="FollowedHyperlink"/>
    <w:basedOn w:val="DefaultParagraphFont"/>
    <w:uiPriority w:val="99"/>
    <w:semiHidden/>
    <w:unhideWhenUsed/>
    <w:rsid w:val="00C667DF"/>
    <w:rPr>
      <w:color w:val="800080" w:themeColor="followedHyperlink"/>
      <w:u w:val="single"/>
    </w:rPr>
  </w:style>
  <w:style w:type="character" w:styleId="SmartHyperlink">
    <w:name w:val="Smart Hyperlink"/>
    <w:basedOn w:val="DefaultParagraphFont"/>
    <w:uiPriority w:val="99"/>
    <w:semiHidden/>
    <w:unhideWhenUsed/>
    <w:rsid w:val="007174EF"/>
    <w:rPr>
      <w:u w:val="dott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02527">
      <w:bodyDiv w:val="1"/>
      <w:marLeft w:val="0"/>
      <w:marRight w:val="0"/>
      <w:marTop w:val="0"/>
      <w:marBottom w:val="0"/>
      <w:divBdr>
        <w:top w:val="none" w:sz="0" w:space="0" w:color="auto"/>
        <w:left w:val="none" w:sz="0" w:space="0" w:color="auto"/>
        <w:bottom w:val="none" w:sz="0" w:space="0" w:color="auto"/>
        <w:right w:val="none" w:sz="0" w:space="0" w:color="auto"/>
      </w:divBdr>
    </w:div>
    <w:div w:id="179315469">
      <w:bodyDiv w:val="1"/>
      <w:marLeft w:val="0"/>
      <w:marRight w:val="0"/>
      <w:marTop w:val="0"/>
      <w:marBottom w:val="0"/>
      <w:divBdr>
        <w:top w:val="none" w:sz="0" w:space="0" w:color="auto"/>
        <w:left w:val="none" w:sz="0" w:space="0" w:color="auto"/>
        <w:bottom w:val="none" w:sz="0" w:space="0" w:color="auto"/>
        <w:right w:val="none" w:sz="0" w:space="0" w:color="auto"/>
      </w:divBdr>
    </w:div>
    <w:div w:id="616789925">
      <w:bodyDiv w:val="1"/>
      <w:marLeft w:val="0"/>
      <w:marRight w:val="0"/>
      <w:marTop w:val="0"/>
      <w:marBottom w:val="0"/>
      <w:divBdr>
        <w:top w:val="none" w:sz="0" w:space="0" w:color="auto"/>
        <w:left w:val="none" w:sz="0" w:space="0" w:color="auto"/>
        <w:bottom w:val="none" w:sz="0" w:space="0" w:color="auto"/>
        <w:right w:val="none" w:sz="0" w:space="0" w:color="auto"/>
      </w:divBdr>
    </w:div>
    <w:div w:id="847258454">
      <w:bodyDiv w:val="1"/>
      <w:marLeft w:val="0"/>
      <w:marRight w:val="0"/>
      <w:marTop w:val="0"/>
      <w:marBottom w:val="0"/>
      <w:divBdr>
        <w:top w:val="none" w:sz="0" w:space="0" w:color="auto"/>
        <w:left w:val="none" w:sz="0" w:space="0" w:color="auto"/>
        <w:bottom w:val="none" w:sz="0" w:space="0" w:color="auto"/>
        <w:right w:val="none" w:sz="0" w:space="0" w:color="auto"/>
      </w:divBdr>
    </w:div>
    <w:div w:id="1156455249">
      <w:bodyDiv w:val="1"/>
      <w:marLeft w:val="0"/>
      <w:marRight w:val="0"/>
      <w:marTop w:val="0"/>
      <w:marBottom w:val="0"/>
      <w:divBdr>
        <w:top w:val="none" w:sz="0" w:space="0" w:color="auto"/>
        <w:left w:val="none" w:sz="0" w:space="0" w:color="auto"/>
        <w:bottom w:val="none" w:sz="0" w:space="0" w:color="auto"/>
        <w:right w:val="none" w:sz="0" w:space="0" w:color="auto"/>
      </w:divBdr>
    </w:div>
    <w:div w:id="1301813408">
      <w:bodyDiv w:val="1"/>
      <w:marLeft w:val="0"/>
      <w:marRight w:val="0"/>
      <w:marTop w:val="0"/>
      <w:marBottom w:val="0"/>
      <w:divBdr>
        <w:top w:val="none" w:sz="0" w:space="0" w:color="auto"/>
        <w:left w:val="none" w:sz="0" w:space="0" w:color="auto"/>
        <w:bottom w:val="none" w:sz="0" w:space="0" w:color="auto"/>
        <w:right w:val="none" w:sz="0" w:space="0" w:color="auto"/>
      </w:divBdr>
    </w:div>
    <w:div w:id="1860123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anlii.org/en/ca/fca/doc/1993/1993canlii3004/1993canlii3004.html?autocompleteStr=1993%20CanLII%203004%20&amp;autocompletePos=1" TargetMode="External"/><Relationship Id="rId13" Type="http://schemas.openxmlformats.org/officeDocument/2006/relationships/hyperlink" Target="https://canlii.ca/t/jgv01" TargetMode="External"/><Relationship Id="rId18" Type="http://schemas.openxmlformats.org/officeDocument/2006/relationships/hyperlink" Target="https://www.canlii.org/en/ca/fct/doc/2020/2020fc164/2020fc164.html?autocompleteStr=thomas%20v%20canada%202020&amp;autocompletePos=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anlii.ca/t/jgv01" TargetMode="External"/><Relationship Id="rId7" Type="http://schemas.openxmlformats.org/officeDocument/2006/relationships/endnotes" Target="endnotes.xml"/><Relationship Id="rId12" Type="http://schemas.openxmlformats.org/officeDocument/2006/relationships/hyperlink" Target="https://laws-lois.justice.gc.ca/eng/acts/I-3.3" TargetMode="External"/><Relationship Id="rId17" Type="http://schemas.openxmlformats.org/officeDocument/2006/relationships/hyperlink" Target="https://www.canlii.org/en/ca/fct/doc/1998/1998canlii9097/1998canlii9097.html?autocompleteStr=Conille%20v%20Canada%20&amp;autocompletePos=1" TargetMode="External"/><Relationship Id="rId25" Type="http://schemas.openxmlformats.org/officeDocument/2006/relationships/hyperlink" Target="mailto:AGC_PGC_TORONTO.IMM@JUSTICE.GC.CA" TargetMode="External"/><Relationship Id="rId2" Type="http://schemas.openxmlformats.org/officeDocument/2006/relationships/numbering" Target="numbering.xml"/><Relationship Id="rId16" Type="http://schemas.openxmlformats.org/officeDocument/2006/relationships/hyperlink" Target="https://www.canlii.org/en/ca/fca/doc/1993/1993canlii3004/1993canlii3004.html?autocompleteStr=1993%20CanLII%203004%20&amp;autocompletePos=1" TargetMode="External"/><Relationship Id="rId20" Type="http://schemas.openxmlformats.org/officeDocument/2006/relationships/hyperlink" Target="https://canlii.ca/t/j50l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ws-lois.justice.gc.ca/eng/acts/I-2.5" TargetMode="External"/><Relationship Id="rId24" Type="http://schemas.openxmlformats.org/officeDocument/2006/relationships/hyperlink" Target="https://www.canlii.org/en/ca/fct/doc/2003/2003fct211/2003fct211.html?autocompleteStr=Dragan%20v.%20Canada%20(Minister%20of%20Citizenship%20and%20Immigration&amp;autocompletePos=1" TargetMode="External"/><Relationship Id="rId5" Type="http://schemas.openxmlformats.org/officeDocument/2006/relationships/webSettings" Target="webSettings.xml"/><Relationship Id="rId15" Type="http://schemas.openxmlformats.org/officeDocument/2006/relationships/hyperlink" Target="https://www.canlii.org/en/ca/fct/doc/2022/2022fc768/2022fc768.html?autocompleteStr=Sharafaldin%20&amp;autocompletePos=1" TargetMode="External"/><Relationship Id="rId23" Type="http://schemas.openxmlformats.org/officeDocument/2006/relationships/hyperlink" Target="https://www.canlii.org/en/ca/fct/doc/2005/2005fc729/2005fc729.html?autocompleteStr=Abdolkhaleghi%20v%20Canada%20&amp;autocompletePos=1" TargetMode="External"/><Relationship Id="rId28" Type="http://schemas.openxmlformats.org/officeDocument/2006/relationships/fontTable" Target="fontTable.xml"/><Relationship Id="rId10" Type="http://schemas.openxmlformats.org/officeDocument/2006/relationships/hyperlink" Target="https://www.canlii.org/en/ca/fct/doc/2022/2022fc1161/2022fc1161.html?autocompleteStr=2022%20FC%201161%20&amp;autocompletePos=1" TargetMode="External"/><Relationship Id="rId19" Type="http://schemas.openxmlformats.org/officeDocument/2006/relationships/hyperlink" Target="https://www.canlii.org/en/ca/fct/doc/1998/1998canlii9097/1998canlii9097.html?autocompleteStr=Conille%20v%20Canada%20&amp;autocompletePos=1" TargetMode="External"/><Relationship Id="rId4" Type="http://schemas.openxmlformats.org/officeDocument/2006/relationships/settings" Target="settings.xml"/><Relationship Id="rId9" Type="http://schemas.openxmlformats.org/officeDocument/2006/relationships/hyperlink" Target="https://www.canlii.org/en/ca/fct/doc/2022/2022fc768/2022fc768.html?autocompleteStr=2022%20FC%20768%20&amp;autocompletePos=1" TargetMode="External"/><Relationship Id="rId14" Type="http://schemas.openxmlformats.org/officeDocument/2006/relationships/hyperlink" Target="https://canlii.ca/t/jgv01" TargetMode="External"/><Relationship Id="rId22" Type="http://schemas.openxmlformats.org/officeDocument/2006/relationships/hyperlink" Target="https://canlii.ca/t/jgv01"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80CE7-D1ED-9C4B-B87A-B1B6CBDCE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10</Pages>
  <Words>2365</Words>
  <Characters>13486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Azra Alagic</dc:creator>
  <cp:lastModifiedBy>Karim Gouba</cp:lastModifiedBy>
  <cp:revision>12</cp:revision>
  <dcterms:created xsi:type="dcterms:W3CDTF">2025-04-06T01:05:00Z</dcterms:created>
  <dcterms:modified xsi:type="dcterms:W3CDTF">2025-04-10T04:36:00Z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2025-02-13T00:00:00Z</vt:filetime>
  </property>
  <property fmtid="{D5CDD505-2E9C-101B-9397-08002B2CF9AE}" pid="3" name="Creator">
    <vt:lpwstr>Adobe Acrobat Pro (64-bit) 24.5.20399</vt:lpwstr>
  </property>
  <property fmtid="{D5CDD505-2E9C-101B-9397-08002B2CF9AE}" pid="4" name="LastSaved">
    <vt:filetime>2025-04-05T00:00:00Z</vt:filetime>
  </property>
</Properties>
</file>